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F9C" w:rsidRDefault="00542C79" w:rsidP="00CA59F8">
      <w:pPr>
        <w:pStyle w:val="4"/>
        <w:keepNext w:val="0"/>
        <w:widowControl w:val="0"/>
        <w:ind w:firstLine="709"/>
        <w:contextualSpacing/>
      </w:pPr>
      <w:r>
        <w:t xml:space="preserve"> </w:t>
      </w:r>
      <w:r w:rsidR="00970671">
        <w:t xml:space="preserve">   </w:t>
      </w:r>
    </w:p>
    <w:p w:rsidR="00B44B7F" w:rsidRPr="00CA59F8" w:rsidRDefault="00C70F31" w:rsidP="00CA59F8">
      <w:pPr>
        <w:pStyle w:val="4"/>
        <w:keepNext w:val="0"/>
        <w:widowControl w:val="0"/>
        <w:ind w:firstLine="709"/>
        <w:contextualSpacing/>
      </w:pPr>
      <w:r w:rsidRPr="00CA59F8">
        <w:t>ИЗВЕЩЕНИЕ</w:t>
      </w:r>
      <w:r w:rsidR="00836E7B" w:rsidRPr="00CA59F8">
        <w:t xml:space="preserve"> О ПРОВЕДЕНИИ АУКЦИОНА</w:t>
      </w:r>
    </w:p>
    <w:p w:rsidR="00232770" w:rsidRDefault="0033707D" w:rsidP="00CA59F8">
      <w:pPr>
        <w:pStyle w:val="4"/>
        <w:keepNext w:val="0"/>
        <w:widowControl w:val="0"/>
        <w:ind w:firstLine="709"/>
        <w:contextualSpacing/>
      </w:pPr>
      <w:r w:rsidRPr="00CA59F8">
        <w:t xml:space="preserve"> ПО ПРОДАЖЕ ОБЪЕКТ</w:t>
      </w:r>
      <w:r w:rsidR="00E26427">
        <w:t>А</w:t>
      </w:r>
      <w:r w:rsidRPr="00CA59F8">
        <w:t xml:space="preserve"> НЕЗАВЕРШЕННОГО СТРОИТЕЛЬСТВА</w:t>
      </w:r>
      <w:r w:rsidR="00232770" w:rsidRPr="00CA59F8">
        <w:t xml:space="preserve"> </w:t>
      </w:r>
    </w:p>
    <w:p w:rsidR="008C58F3" w:rsidRPr="00BD4553" w:rsidRDefault="008C58F3" w:rsidP="00CB7DD0">
      <w:pPr>
        <w:rPr>
          <w:b/>
          <w:sz w:val="20"/>
          <w:szCs w:val="20"/>
        </w:rPr>
      </w:pPr>
      <w:bookmarkStart w:id="0" w:name="_GoBack"/>
      <w:bookmarkEnd w:id="0"/>
    </w:p>
    <w:p w:rsidR="00CB7DD0" w:rsidRPr="005E1479" w:rsidRDefault="00DD68DF" w:rsidP="00CB7DD0">
      <w:pPr>
        <w:rPr>
          <w:b/>
        </w:rPr>
      </w:pPr>
      <w:r>
        <w:rPr>
          <w:b/>
        </w:rPr>
        <w:t xml:space="preserve">                    </w:t>
      </w:r>
      <w:r w:rsidR="00CB7DD0">
        <w:rPr>
          <w:b/>
        </w:rPr>
        <w:t xml:space="preserve">                                                                                                                  </w:t>
      </w:r>
      <w:r w:rsidR="005633FB">
        <w:rPr>
          <w:b/>
        </w:rPr>
        <w:t xml:space="preserve"> </w:t>
      </w:r>
      <w:r w:rsidR="00CB7DD0">
        <w:rPr>
          <w:b/>
        </w:rPr>
        <w:t xml:space="preserve">      </w:t>
      </w:r>
      <w:r w:rsidR="00E26427">
        <w:rPr>
          <w:b/>
        </w:rPr>
        <w:t>12</w:t>
      </w:r>
      <w:r w:rsidR="00593C8D">
        <w:rPr>
          <w:b/>
        </w:rPr>
        <w:t>.</w:t>
      </w:r>
      <w:r w:rsidR="00C0610C">
        <w:rPr>
          <w:b/>
        </w:rPr>
        <w:t>1</w:t>
      </w:r>
      <w:r w:rsidR="00E26427">
        <w:rPr>
          <w:b/>
        </w:rPr>
        <w:t>2</w:t>
      </w:r>
      <w:r w:rsidR="00CB7DD0">
        <w:rPr>
          <w:b/>
        </w:rPr>
        <w:t>.202</w:t>
      </w:r>
      <w:r w:rsidR="002D1ED5">
        <w:rPr>
          <w:b/>
        </w:rPr>
        <w:t>4</w:t>
      </w:r>
    </w:p>
    <w:p w:rsidR="004657C0" w:rsidRPr="00BD4553" w:rsidRDefault="004657C0" w:rsidP="00CA59F8">
      <w:pPr>
        <w:ind w:firstLine="709"/>
        <w:contextualSpacing/>
        <w:jc w:val="both"/>
        <w:rPr>
          <w:b/>
          <w:sz w:val="10"/>
          <w:szCs w:val="10"/>
        </w:rPr>
      </w:pPr>
    </w:p>
    <w:p w:rsidR="005E1479" w:rsidRPr="00557A90" w:rsidRDefault="00E9132C" w:rsidP="00E9132C">
      <w:pPr>
        <w:widowControl w:val="0"/>
        <w:tabs>
          <w:tab w:val="left" w:pos="709"/>
          <w:tab w:val="left" w:pos="3600"/>
        </w:tabs>
        <w:jc w:val="both"/>
        <w:rPr>
          <w:rFonts w:cs="Arial CYR"/>
          <w:color w:val="000000"/>
        </w:rPr>
      </w:pPr>
      <w:r>
        <w:rPr>
          <w:b/>
        </w:rPr>
        <w:tab/>
      </w:r>
      <w:r w:rsidR="00A35D9F" w:rsidRPr="00CA59F8">
        <w:rPr>
          <w:b/>
        </w:rPr>
        <w:t xml:space="preserve">Организатор </w:t>
      </w:r>
      <w:r w:rsidR="004657C0" w:rsidRPr="00CA59F8">
        <w:rPr>
          <w:b/>
        </w:rPr>
        <w:t>аукциона</w:t>
      </w:r>
      <w:r w:rsidR="00A35D9F" w:rsidRPr="00CA59F8">
        <w:t xml:space="preserve">: </w:t>
      </w:r>
      <w:r w:rsidR="005E1479" w:rsidRPr="00557A90">
        <w:rPr>
          <w:rFonts w:cs="Arial CYR"/>
          <w:color w:val="000000"/>
        </w:rPr>
        <w:t xml:space="preserve">Управление имущественных отношений администрации Озерского городского округа Челябинской </w:t>
      </w:r>
      <w:proofErr w:type="gramStart"/>
      <w:r w:rsidR="005E1479" w:rsidRPr="00557A90">
        <w:rPr>
          <w:rFonts w:cs="Arial CYR"/>
          <w:color w:val="000000"/>
        </w:rPr>
        <w:t xml:space="preserve">области </w:t>
      </w:r>
      <w:r w:rsidR="00F97E57">
        <w:rPr>
          <w:rFonts w:cs="Arial CYR"/>
          <w:color w:val="000000"/>
        </w:rPr>
        <w:t xml:space="preserve"> (</w:t>
      </w:r>
      <w:proofErr w:type="gramEnd"/>
      <w:r w:rsidR="00F97E57">
        <w:rPr>
          <w:rFonts w:cs="Arial CYR"/>
          <w:color w:val="000000"/>
        </w:rPr>
        <w:t xml:space="preserve">далее – Управление имущественных отношений) </w:t>
      </w:r>
      <w:r w:rsidR="005E1479" w:rsidRPr="00557A90">
        <w:rPr>
          <w:rFonts w:cs="Arial CYR"/>
          <w:color w:val="000000"/>
        </w:rPr>
        <w:t>от имени и в интересах муниципального образования Озерский городской округ Челябинской области</w:t>
      </w:r>
      <w:r w:rsidR="005E1479">
        <w:rPr>
          <w:rFonts w:cs="Arial CYR"/>
          <w:color w:val="000000"/>
        </w:rPr>
        <w:t>.</w:t>
      </w:r>
      <w:r w:rsidR="005E1479" w:rsidRPr="00557A90">
        <w:rPr>
          <w:rFonts w:cs="Arial CYR"/>
          <w:color w:val="000000"/>
        </w:rPr>
        <w:t xml:space="preserve"> </w:t>
      </w:r>
    </w:p>
    <w:p w:rsidR="005E1479" w:rsidRDefault="005E1479" w:rsidP="008D39BE">
      <w:pPr>
        <w:widowControl w:val="0"/>
        <w:ind w:firstLine="708"/>
        <w:jc w:val="both"/>
        <w:rPr>
          <w:rFonts w:cs="Arial CYR"/>
          <w:color w:val="000000"/>
        </w:rPr>
      </w:pPr>
      <w:r w:rsidRPr="00BA5998">
        <w:rPr>
          <w:rFonts w:cs="Arial CYR"/>
          <w:color w:val="000000"/>
        </w:rPr>
        <w:t>Адрес: 456784, Челябинская область, г. Озерск, ул. Блюхера, 2а, тел. (35130) 2-33-</w:t>
      </w:r>
      <w:proofErr w:type="gramStart"/>
      <w:r w:rsidRPr="00BA5998">
        <w:rPr>
          <w:rFonts w:cs="Arial CYR"/>
          <w:color w:val="000000"/>
        </w:rPr>
        <w:t xml:space="preserve">58,   </w:t>
      </w:r>
      <w:proofErr w:type="gramEnd"/>
      <w:r w:rsidRPr="00BA5998">
        <w:rPr>
          <w:rFonts w:cs="Arial CYR"/>
          <w:color w:val="000000"/>
        </w:rPr>
        <w:t xml:space="preserve">                           (35130) 2-31-43, (35130) 2-45-48 (факс).</w:t>
      </w:r>
    </w:p>
    <w:p w:rsidR="004334E2" w:rsidRPr="004334E2" w:rsidRDefault="004334E2" w:rsidP="005E1479">
      <w:pPr>
        <w:widowControl w:val="0"/>
        <w:jc w:val="both"/>
        <w:rPr>
          <w:rFonts w:cs="Arial CYR"/>
          <w:color w:val="000000"/>
          <w:sz w:val="10"/>
          <w:szCs w:val="10"/>
        </w:rPr>
      </w:pPr>
    </w:p>
    <w:p w:rsidR="0043221F" w:rsidRDefault="00700816" w:rsidP="0043221F">
      <w:pPr>
        <w:ind w:firstLine="709"/>
        <w:contextualSpacing/>
        <w:jc w:val="both"/>
      </w:pPr>
      <w:r w:rsidRPr="00CA59F8">
        <w:rPr>
          <w:b/>
        </w:rPr>
        <w:t xml:space="preserve">Основание проведения торгов: </w:t>
      </w:r>
      <w:r w:rsidRPr="00CA59F8">
        <w:t xml:space="preserve">статья 239.1 Гражданского </w:t>
      </w:r>
      <w:r w:rsidR="00970671">
        <w:t>к</w:t>
      </w:r>
      <w:r w:rsidRPr="00CA59F8">
        <w:t>одекса Российской Федерации, постановление Правительства Российской Федерации от 03.12.2014 № 1299 «</w:t>
      </w:r>
      <w:proofErr w:type="gramStart"/>
      <w:r w:rsidRPr="00CA59F8">
        <w:t>О</w:t>
      </w:r>
      <w:r w:rsidR="00D21927">
        <w:t>б</w:t>
      </w:r>
      <w:r w:rsidR="00DF4A73" w:rsidRPr="00CA59F8">
        <w:t>  </w:t>
      </w:r>
      <w:r w:rsidRPr="00CA59F8">
        <w:t>утверждении</w:t>
      </w:r>
      <w:proofErr w:type="gramEnd"/>
      <w:r w:rsidRPr="00CA59F8">
        <w:t xml:space="preserve"> Правил проведения публичных торгов по продаже объектов незавершенного строительства»</w:t>
      </w:r>
      <w:r w:rsidR="00900316">
        <w:t xml:space="preserve">, </w:t>
      </w:r>
      <w:r w:rsidR="0043221F">
        <w:t>постановлени</w:t>
      </w:r>
      <w:r w:rsidR="00E26427">
        <w:t>е</w:t>
      </w:r>
      <w:r w:rsidR="0043221F">
        <w:t xml:space="preserve"> администрации Озерского городского округа Челябинской области </w:t>
      </w:r>
      <w:r w:rsidR="0043221F" w:rsidRPr="0067324D">
        <w:t>от</w:t>
      </w:r>
      <w:r w:rsidR="0043221F">
        <w:t> 2</w:t>
      </w:r>
      <w:r w:rsidR="00E26427">
        <w:t>5</w:t>
      </w:r>
      <w:r w:rsidR="0043221F" w:rsidRPr="0067324D">
        <w:t>.</w:t>
      </w:r>
      <w:r w:rsidR="00E26427">
        <w:t>11</w:t>
      </w:r>
      <w:r w:rsidR="0043221F" w:rsidRPr="0067324D">
        <w:t>.202</w:t>
      </w:r>
      <w:r w:rsidR="002D1ED5">
        <w:t>4</w:t>
      </w:r>
      <w:r w:rsidR="0043221F" w:rsidRPr="0067324D">
        <w:t xml:space="preserve"> № </w:t>
      </w:r>
      <w:r w:rsidR="00E26427">
        <w:t>3239</w:t>
      </w:r>
      <w:r w:rsidR="0043221F" w:rsidRPr="0067324D">
        <w:t xml:space="preserve"> «О</w:t>
      </w:r>
      <w:r w:rsidR="0043221F">
        <w:t>б организации проведения публичных торгов по продаже о</w:t>
      </w:r>
      <w:r w:rsidR="0043221F" w:rsidRPr="0067324D">
        <w:t>бъект</w:t>
      </w:r>
      <w:r w:rsidR="00E26427">
        <w:t>а</w:t>
      </w:r>
      <w:r w:rsidR="0043221F" w:rsidRPr="0067324D">
        <w:t xml:space="preserve"> незавершенного строитель</w:t>
      </w:r>
      <w:r w:rsidR="0043221F">
        <w:t>ства»</w:t>
      </w:r>
      <w:r w:rsidR="00E26427">
        <w:t>.</w:t>
      </w:r>
    </w:p>
    <w:p w:rsidR="004334E2" w:rsidRPr="004334E2" w:rsidRDefault="004334E2" w:rsidP="005E1479">
      <w:pPr>
        <w:ind w:firstLine="709"/>
        <w:contextualSpacing/>
        <w:jc w:val="both"/>
        <w:rPr>
          <w:sz w:val="10"/>
          <w:szCs w:val="10"/>
        </w:rPr>
      </w:pPr>
    </w:p>
    <w:p w:rsidR="00CB7DD0" w:rsidRDefault="00A35D9F" w:rsidP="00CA59F8">
      <w:pPr>
        <w:autoSpaceDE w:val="0"/>
        <w:autoSpaceDN w:val="0"/>
        <w:adjustRightInd w:val="0"/>
        <w:ind w:firstLine="709"/>
        <w:contextualSpacing/>
        <w:jc w:val="both"/>
        <w:rPr>
          <w:rFonts w:eastAsiaTheme="minorHAnsi"/>
          <w:b/>
          <w:lang w:eastAsia="en-US"/>
        </w:rPr>
      </w:pPr>
      <w:r w:rsidRPr="00CA59F8">
        <w:rPr>
          <w:b/>
        </w:rPr>
        <w:t>Сведения о суде</w:t>
      </w:r>
      <w:r w:rsidR="00E733C5" w:rsidRPr="00CA59F8">
        <w:rPr>
          <w:b/>
        </w:rPr>
        <w:t>,</w:t>
      </w:r>
      <w:r w:rsidR="00E733C5" w:rsidRPr="00CA59F8">
        <w:rPr>
          <w:rFonts w:eastAsiaTheme="minorHAnsi"/>
          <w:lang w:eastAsia="en-US"/>
        </w:rPr>
        <w:t xml:space="preserve"> </w:t>
      </w:r>
      <w:r w:rsidR="00E733C5" w:rsidRPr="00C77DAF">
        <w:rPr>
          <w:rFonts w:eastAsiaTheme="minorHAnsi"/>
          <w:b/>
          <w:lang w:eastAsia="en-US"/>
        </w:rPr>
        <w:t>прин</w:t>
      </w:r>
      <w:r w:rsidR="00CB7DD0">
        <w:rPr>
          <w:rFonts w:eastAsiaTheme="minorHAnsi"/>
          <w:b/>
          <w:lang w:eastAsia="en-US"/>
        </w:rPr>
        <w:t>явшем решение об изъятии объекта</w:t>
      </w:r>
      <w:r w:rsidR="00E733C5" w:rsidRPr="00C77DAF">
        <w:rPr>
          <w:rFonts w:eastAsiaTheme="minorHAnsi"/>
          <w:b/>
          <w:lang w:eastAsia="en-US"/>
        </w:rPr>
        <w:t xml:space="preserve"> незавершенного строительств</w:t>
      </w:r>
      <w:r w:rsidR="00BB2C68" w:rsidRPr="00C77DAF">
        <w:rPr>
          <w:rFonts w:eastAsiaTheme="minorHAnsi"/>
          <w:b/>
          <w:lang w:eastAsia="en-US"/>
        </w:rPr>
        <w:t>а</w:t>
      </w:r>
      <w:r w:rsidR="00E733C5" w:rsidRPr="00C77DAF">
        <w:rPr>
          <w:rFonts w:eastAsiaTheme="minorHAnsi"/>
          <w:b/>
          <w:lang w:eastAsia="en-US"/>
        </w:rPr>
        <w:t xml:space="preserve"> у собственник</w:t>
      </w:r>
      <w:r w:rsidR="00CB7DD0">
        <w:rPr>
          <w:rFonts w:eastAsiaTheme="minorHAnsi"/>
          <w:b/>
          <w:lang w:eastAsia="en-US"/>
        </w:rPr>
        <w:t>а</w:t>
      </w:r>
      <w:r w:rsidR="00E733C5" w:rsidRPr="00C77DAF">
        <w:rPr>
          <w:rFonts w:eastAsiaTheme="minorHAnsi"/>
          <w:b/>
          <w:lang w:eastAsia="en-US"/>
        </w:rPr>
        <w:t xml:space="preserve"> путем продажи с публичных торгов</w:t>
      </w:r>
      <w:r w:rsidR="00810398">
        <w:rPr>
          <w:rFonts w:eastAsiaTheme="minorHAnsi"/>
          <w:b/>
          <w:lang w:eastAsia="en-US"/>
        </w:rPr>
        <w:t xml:space="preserve">, </w:t>
      </w:r>
      <w:r w:rsidR="00810398">
        <w:rPr>
          <w:b/>
        </w:rPr>
        <w:t>р</w:t>
      </w:r>
      <w:r w:rsidR="00810398" w:rsidRPr="00CA59F8">
        <w:rPr>
          <w:b/>
        </w:rPr>
        <w:t>езолютивная часть решения суда</w:t>
      </w:r>
      <w:r w:rsidR="00E26427">
        <w:rPr>
          <w:b/>
        </w:rPr>
        <w:t>:</w:t>
      </w:r>
    </w:p>
    <w:p w:rsidR="0043221F" w:rsidRDefault="00E26427" w:rsidP="0043221F">
      <w:pPr>
        <w:autoSpaceDE w:val="0"/>
        <w:autoSpaceDN w:val="0"/>
        <w:adjustRightInd w:val="0"/>
        <w:ind w:firstLine="709"/>
        <w:contextualSpacing/>
        <w:jc w:val="both"/>
      </w:pPr>
      <w:r w:rsidRPr="00E26427">
        <w:t xml:space="preserve">Решение Арбитражного суда Челябинской области от 15.02.2024 по делу </w:t>
      </w:r>
      <w:r>
        <w:t xml:space="preserve">                                           </w:t>
      </w:r>
      <w:r w:rsidRPr="00E26427">
        <w:t>№ А76-26517/2023</w:t>
      </w:r>
      <w:r w:rsidR="0043221F">
        <w:t xml:space="preserve"> - </w:t>
      </w:r>
      <w:r w:rsidR="0043221F" w:rsidRPr="00CA59F8">
        <w:t xml:space="preserve">изъять у </w:t>
      </w:r>
      <w:r>
        <w:t>общества с ограниченной ответственностью «</w:t>
      </w:r>
      <w:proofErr w:type="spellStart"/>
      <w:r>
        <w:t>Технопроект</w:t>
      </w:r>
      <w:proofErr w:type="spellEnd"/>
      <w:r>
        <w:t xml:space="preserve">» </w:t>
      </w:r>
      <w:r w:rsidRPr="00E26427">
        <w:t xml:space="preserve">объект незавершенного строительства с кадастровым номером 74:41:0101056:1216, площадью застройки 1245,4 </w:t>
      </w:r>
      <w:proofErr w:type="spellStart"/>
      <w:r w:rsidRPr="00E26427">
        <w:t>кв.м</w:t>
      </w:r>
      <w:proofErr w:type="spellEnd"/>
      <w:r w:rsidRPr="00E26427">
        <w:t>, степенью готовности 5%, в 4 м на восток от ориентира - нежилого здания, расположенного по адресу: Челябинская область,</w:t>
      </w:r>
      <w:r>
        <w:t xml:space="preserve"> </w:t>
      </w:r>
      <w:r w:rsidRPr="00E26427">
        <w:t>г. Озерск, ул. Челябинская, 22, корпус 2</w:t>
      </w:r>
      <w:r>
        <w:t xml:space="preserve">, </w:t>
      </w:r>
      <w:r w:rsidR="0043221F" w:rsidRPr="00CA59F8">
        <w:t>путем продажи с  публичных торгов</w:t>
      </w:r>
      <w:r w:rsidR="0043221F">
        <w:t>.</w:t>
      </w:r>
    </w:p>
    <w:p w:rsidR="00A90010" w:rsidRPr="00BD4553" w:rsidRDefault="00A90010" w:rsidP="005838F5">
      <w:pPr>
        <w:pStyle w:val="Default"/>
        <w:ind w:firstLine="720"/>
        <w:jc w:val="both"/>
        <w:rPr>
          <w:sz w:val="10"/>
          <w:szCs w:val="10"/>
        </w:rPr>
      </w:pPr>
    </w:p>
    <w:p w:rsidR="0043221F" w:rsidRPr="006865FA" w:rsidRDefault="0043221F" w:rsidP="0043221F">
      <w:pPr>
        <w:spacing w:line="200" w:lineRule="atLeast"/>
        <w:ind w:firstLine="709"/>
        <w:contextualSpacing/>
        <w:jc w:val="both"/>
      </w:pPr>
      <w:r w:rsidRPr="006865FA">
        <w:rPr>
          <w:b/>
        </w:rPr>
        <w:t>Дата начала приема заявок на участие в аукционе</w:t>
      </w:r>
      <w:r w:rsidRPr="006865FA">
        <w:t xml:space="preserve">: </w:t>
      </w:r>
      <w:r w:rsidR="00E26427">
        <w:t>13</w:t>
      </w:r>
      <w:r w:rsidR="00B25E05">
        <w:t>.1</w:t>
      </w:r>
      <w:r w:rsidR="00E26427">
        <w:t>2</w:t>
      </w:r>
      <w:r>
        <w:t>.202</w:t>
      </w:r>
      <w:r w:rsidR="00924144">
        <w:t>4</w:t>
      </w:r>
      <w:r>
        <w:t xml:space="preserve"> </w:t>
      </w:r>
      <w:r w:rsidRPr="007B4B77">
        <w:t xml:space="preserve">в </w:t>
      </w:r>
      <w:r w:rsidR="008C1109">
        <w:t>08:30 (время местное МСК+2)</w:t>
      </w:r>
      <w:r w:rsidRPr="006865FA">
        <w:t>.</w:t>
      </w:r>
    </w:p>
    <w:p w:rsidR="00F97E57" w:rsidRDefault="0043221F" w:rsidP="00E71704">
      <w:pPr>
        <w:ind w:firstLine="709"/>
        <w:contextualSpacing/>
        <w:jc w:val="both"/>
        <w:rPr>
          <w:rFonts w:cs="Arial CYR"/>
          <w:color w:val="000000"/>
        </w:rPr>
      </w:pPr>
      <w:r w:rsidRPr="006865FA">
        <w:rPr>
          <w:b/>
        </w:rPr>
        <w:t>Место приема заявок на участие в аукционе</w:t>
      </w:r>
      <w:r>
        <w:rPr>
          <w:b/>
        </w:rPr>
        <w:t xml:space="preserve">: </w:t>
      </w:r>
      <w:r w:rsidR="00F97E57">
        <w:t>Управлени</w:t>
      </w:r>
      <w:r>
        <w:t>е</w:t>
      </w:r>
      <w:r w:rsidR="00F97E57">
        <w:t xml:space="preserve"> имущественных отношений</w:t>
      </w:r>
      <w:r w:rsidR="005627C9">
        <w:t xml:space="preserve"> </w:t>
      </w:r>
      <w:r>
        <w:t xml:space="preserve">администрации Озерского городского округа </w:t>
      </w:r>
      <w:r w:rsidR="005627C9">
        <w:t>по адресу:</w:t>
      </w:r>
      <w:r w:rsidR="00BC4971" w:rsidRPr="00CA59F8">
        <w:t xml:space="preserve"> </w:t>
      </w:r>
      <w:r w:rsidR="00F97E57" w:rsidRPr="00BA5998">
        <w:rPr>
          <w:rFonts w:cs="Arial CYR"/>
          <w:color w:val="000000"/>
        </w:rPr>
        <w:t xml:space="preserve">Челябинская </w:t>
      </w:r>
      <w:proofErr w:type="gramStart"/>
      <w:r w:rsidR="00F97E57" w:rsidRPr="00BA5998">
        <w:rPr>
          <w:rFonts w:cs="Arial CYR"/>
          <w:color w:val="000000"/>
        </w:rPr>
        <w:t xml:space="preserve">область, </w:t>
      </w:r>
      <w:r w:rsidR="0010723D">
        <w:rPr>
          <w:rFonts w:cs="Arial CYR"/>
          <w:color w:val="000000"/>
        </w:rPr>
        <w:t xml:space="preserve">  </w:t>
      </w:r>
      <w:proofErr w:type="gramEnd"/>
      <w:r w:rsidR="0010723D">
        <w:rPr>
          <w:rFonts w:cs="Arial CYR"/>
          <w:color w:val="000000"/>
        </w:rPr>
        <w:t xml:space="preserve">                 </w:t>
      </w:r>
      <w:r w:rsidR="00F97E57" w:rsidRPr="00BA5998">
        <w:rPr>
          <w:rFonts w:cs="Arial CYR"/>
          <w:color w:val="000000"/>
        </w:rPr>
        <w:t>г. Озерск, ул. Блюхера, 2а</w:t>
      </w:r>
      <w:r w:rsidR="00BC4971" w:rsidRPr="00CA59F8">
        <w:t>,</w:t>
      </w:r>
      <w:r w:rsidR="00F97E57">
        <w:t xml:space="preserve">  </w:t>
      </w:r>
      <w:proofErr w:type="spellStart"/>
      <w:r w:rsidR="00BC4971" w:rsidRPr="00CA59F8">
        <w:t>каб</w:t>
      </w:r>
      <w:proofErr w:type="spellEnd"/>
      <w:r w:rsidR="00BC4971" w:rsidRPr="00CA59F8">
        <w:t>.</w:t>
      </w:r>
      <w:r w:rsidR="00F97E57">
        <w:t xml:space="preserve"> №</w:t>
      </w:r>
      <w:r w:rsidR="00BC4971" w:rsidRPr="00CA59F8">
        <w:t xml:space="preserve"> </w:t>
      </w:r>
      <w:r w:rsidR="000E3EDA">
        <w:t>20</w:t>
      </w:r>
      <w:r w:rsidR="00F97E57">
        <w:t>3, № 204</w:t>
      </w:r>
      <w:r w:rsidR="00BC4971" w:rsidRPr="00CA59F8">
        <w:t>, в</w:t>
      </w:r>
      <w:r w:rsidR="004D184E">
        <w:t> </w:t>
      </w:r>
      <w:r w:rsidR="00BC4971" w:rsidRPr="00CA59F8">
        <w:t xml:space="preserve">рабочие дни, с понедельника </w:t>
      </w:r>
      <w:proofErr w:type="gramStart"/>
      <w:r w:rsidR="00BC4971" w:rsidRPr="00CA59F8">
        <w:t>по</w:t>
      </w:r>
      <w:r w:rsidR="002D1F4D" w:rsidRPr="00CA59F8">
        <w:t>  </w:t>
      </w:r>
      <w:r w:rsidR="00BC4971" w:rsidRPr="00CA59F8">
        <w:t>четверг</w:t>
      </w:r>
      <w:proofErr w:type="gramEnd"/>
      <w:r w:rsidR="00BC4971" w:rsidRPr="00CA59F8">
        <w:t xml:space="preserve"> с 8:30 до 17:30 часов, в пятницу с 8:30 до 16:</w:t>
      </w:r>
      <w:r w:rsidR="00DB4F5B">
        <w:t>30</w:t>
      </w:r>
      <w:r w:rsidR="00BC4971" w:rsidRPr="00CA59F8">
        <w:t xml:space="preserve"> часов, перерыв с 1</w:t>
      </w:r>
      <w:r w:rsidR="00DB4F5B">
        <w:t>3</w:t>
      </w:r>
      <w:r w:rsidR="00012C64">
        <w:t>.00</w:t>
      </w:r>
      <w:r w:rsidR="00DB4F5B">
        <w:t xml:space="preserve"> до 14</w:t>
      </w:r>
      <w:r w:rsidR="00BC4971" w:rsidRPr="00CA59F8">
        <w:t>:</w:t>
      </w:r>
      <w:r w:rsidR="00DB4F5B">
        <w:t>00</w:t>
      </w:r>
      <w:r w:rsidR="00BC4971" w:rsidRPr="00CA59F8">
        <w:t xml:space="preserve"> часов. В п</w:t>
      </w:r>
      <w:r w:rsidR="00BC4971" w:rsidRPr="00CA59F8">
        <w:rPr>
          <w:rFonts w:eastAsia="Calibri"/>
        </w:rPr>
        <w:t xml:space="preserve">редпраздничные дни продолжительность приема заявок сокращается на один час. </w:t>
      </w:r>
      <w:r w:rsidR="00DB4F5B">
        <w:rPr>
          <w:rFonts w:eastAsia="Calibri"/>
        </w:rPr>
        <w:t>Т</w:t>
      </w:r>
      <w:r w:rsidR="00DB4F5B" w:rsidRPr="00BA5998">
        <w:rPr>
          <w:rFonts w:cs="Arial CYR"/>
          <w:color w:val="000000"/>
        </w:rPr>
        <w:t>ел</w:t>
      </w:r>
      <w:r w:rsidR="00DB4F5B">
        <w:rPr>
          <w:rFonts w:cs="Arial CYR"/>
          <w:color w:val="000000"/>
        </w:rPr>
        <w:t>ефоны</w:t>
      </w:r>
      <w:r w:rsidR="0010723D">
        <w:rPr>
          <w:rFonts w:cs="Arial CYR"/>
          <w:color w:val="000000"/>
        </w:rPr>
        <w:t xml:space="preserve"> для справок</w:t>
      </w:r>
      <w:r w:rsidR="00DB4F5B">
        <w:rPr>
          <w:rFonts w:cs="Arial CYR"/>
          <w:color w:val="000000"/>
        </w:rPr>
        <w:t>:</w:t>
      </w:r>
      <w:r w:rsidR="00DB4F5B" w:rsidRPr="00BA5998">
        <w:rPr>
          <w:rFonts w:cs="Arial CYR"/>
          <w:color w:val="000000"/>
        </w:rPr>
        <w:t xml:space="preserve"> (35130) 2-33-58, (35130) 2-45-4</w:t>
      </w:r>
      <w:r w:rsidR="00DB4F5B">
        <w:rPr>
          <w:rFonts w:cs="Arial CYR"/>
          <w:color w:val="000000"/>
        </w:rPr>
        <w:t>7,</w:t>
      </w:r>
      <w:r w:rsidR="00DB4F5B" w:rsidRPr="00BA5998">
        <w:rPr>
          <w:rFonts w:cs="Arial CYR"/>
          <w:color w:val="000000"/>
        </w:rPr>
        <w:t xml:space="preserve"> (35130) 2-31-43</w:t>
      </w:r>
      <w:r w:rsidR="00DB4F5B">
        <w:rPr>
          <w:rFonts w:cs="Arial CYR"/>
          <w:color w:val="000000"/>
        </w:rPr>
        <w:t>.</w:t>
      </w:r>
    </w:p>
    <w:p w:rsidR="0043221F" w:rsidRPr="008C1109" w:rsidRDefault="0043221F" w:rsidP="0043221F">
      <w:pPr>
        <w:spacing w:line="200" w:lineRule="atLeast"/>
        <w:ind w:firstLine="709"/>
        <w:contextualSpacing/>
        <w:jc w:val="both"/>
      </w:pPr>
      <w:r w:rsidRPr="006865FA">
        <w:rPr>
          <w:b/>
        </w:rPr>
        <w:t>Дата окончания приема заявок на участие в аукционе</w:t>
      </w:r>
      <w:r w:rsidRPr="006865FA">
        <w:t xml:space="preserve">: </w:t>
      </w:r>
      <w:r w:rsidR="00F677EF">
        <w:t>15</w:t>
      </w:r>
      <w:r w:rsidRPr="008C1109">
        <w:t>.</w:t>
      </w:r>
      <w:r w:rsidR="00F677EF">
        <w:t>01</w:t>
      </w:r>
      <w:r w:rsidRPr="008C1109">
        <w:t>.20</w:t>
      </w:r>
      <w:r w:rsidR="00924144">
        <w:t>2</w:t>
      </w:r>
      <w:r w:rsidR="00F677EF">
        <w:t>5</w:t>
      </w:r>
      <w:r w:rsidRPr="008C1109">
        <w:t xml:space="preserve"> до </w:t>
      </w:r>
      <w:r w:rsidR="008C1109" w:rsidRPr="008C1109">
        <w:t>1</w:t>
      </w:r>
      <w:r w:rsidR="00B55CC2">
        <w:t>7</w:t>
      </w:r>
      <w:r w:rsidR="008C1109" w:rsidRPr="008C1109">
        <w:t>:</w:t>
      </w:r>
      <w:r w:rsidR="00D5633D">
        <w:t>3</w:t>
      </w:r>
      <w:r w:rsidR="008C1109" w:rsidRPr="008C1109">
        <w:t>0</w:t>
      </w:r>
      <w:r w:rsidR="00D14B1F">
        <w:t xml:space="preserve"> </w:t>
      </w:r>
      <w:r w:rsidR="008C1109" w:rsidRPr="008C1109">
        <w:t>(время</w:t>
      </w:r>
      <w:r w:rsidRPr="008C1109">
        <w:t xml:space="preserve"> местно</w:t>
      </w:r>
      <w:r w:rsidR="008C1109" w:rsidRPr="008C1109">
        <w:t>е МСК+2</w:t>
      </w:r>
      <w:r w:rsidRPr="008C1109">
        <w:t>).</w:t>
      </w:r>
    </w:p>
    <w:p w:rsidR="008C1109" w:rsidRPr="006865FA" w:rsidRDefault="00E605E5" w:rsidP="008C1109">
      <w:pPr>
        <w:spacing w:line="200" w:lineRule="atLeast"/>
        <w:ind w:firstLine="709"/>
        <w:contextualSpacing/>
        <w:jc w:val="both"/>
      </w:pPr>
      <w:r w:rsidRPr="008C1109">
        <w:rPr>
          <w:b/>
        </w:rPr>
        <w:t>Дата и время рассмотрения заявок</w:t>
      </w:r>
      <w:r w:rsidRPr="008C1109">
        <w:t>:</w:t>
      </w:r>
      <w:r w:rsidRPr="008C1109">
        <w:rPr>
          <w:b/>
        </w:rPr>
        <w:t xml:space="preserve"> </w:t>
      </w:r>
      <w:r w:rsidR="00F677EF" w:rsidRPr="00F677EF">
        <w:t>17</w:t>
      </w:r>
      <w:r w:rsidR="001B3BAD" w:rsidRPr="00924144">
        <w:t>.</w:t>
      </w:r>
      <w:r w:rsidR="00F677EF">
        <w:t>01</w:t>
      </w:r>
      <w:r w:rsidR="001B3BAD" w:rsidRPr="008C1109">
        <w:t>.202</w:t>
      </w:r>
      <w:r w:rsidR="00F677EF">
        <w:t>5</w:t>
      </w:r>
      <w:r w:rsidR="00457C78" w:rsidRPr="008C1109">
        <w:t xml:space="preserve"> в 1</w:t>
      </w:r>
      <w:r w:rsidR="00D5633D">
        <w:t>0</w:t>
      </w:r>
      <w:r w:rsidR="008C1109" w:rsidRPr="008C1109">
        <w:t>:00</w:t>
      </w:r>
      <w:r w:rsidR="008C1109" w:rsidRPr="008C1109">
        <w:rPr>
          <w:b/>
        </w:rPr>
        <w:t xml:space="preserve"> </w:t>
      </w:r>
      <w:r w:rsidR="008C1109" w:rsidRPr="008C1109">
        <w:t>(время</w:t>
      </w:r>
      <w:r w:rsidR="008C1109">
        <w:t xml:space="preserve"> местное МСК+2)</w:t>
      </w:r>
      <w:r w:rsidR="008C1109" w:rsidRPr="006865FA">
        <w:t>.</w:t>
      </w:r>
    </w:p>
    <w:p w:rsidR="00410B36" w:rsidRPr="00430254" w:rsidRDefault="00E605E5" w:rsidP="00CA59F8">
      <w:pPr>
        <w:pStyle w:val="2"/>
        <w:ind w:right="-1" w:firstLine="709"/>
        <w:contextualSpacing/>
        <w:rPr>
          <w:snapToGrid w:val="0"/>
        </w:rPr>
      </w:pPr>
      <w:r w:rsidRPr="00CA59F8">
        <w:rPr>
          <w:b/>
        </w:rPr>
        <w:t xml:space="preserve">Дата, время и место проведения аукциона: </w:t>
      </w:r>
      <w:r w:rsidR="00F677EF" w:rsidRPr="00F677EF">
        <w:t>20</w:t>
      </w:r>
      <w:r w:rsidR="001B3BAD" w:rsidRPr="008C1109">
        <w:t>.</w:t>
      </w:r>
      <w:r w:rsidR="00F677EF">
        <w:t>01</w:t>
      </w:r>
      <w:r w:rsidR="00D14B1F">
        <w:t>.</w:t>
      </w:r>
      <w:r w:rsidRPr="008C1109">
        <w:t>20</w:t>
      </w:r>
      <w:r w:rsidR="001B3BAD" w:rsidRPr="008C1109">
        <w:t>2</w:t>
      </w:r>
      <w:r w:rsidR="00F677EF">
        <w:t>5</w:t>
      </w:r>
      <w:r w:rsidR="00E733C5" w:rsidRPr="008C1109">
        <w:t xml:space="preserve"> </w:t>
      </w:r>
      <w:proofErr w:type="gramStart"/>
      <w:r w:rsidRPr="008C1109">
        <w:t>в</w:t>
      </w:r>
      <w:r w:rsidR="00E733C5" w:rsidRPr="008C1109">
        <w:t>  </w:t>
      </w:r>
      <w:r w:rsidRPr="008C1109">
        <w:t>10.00</w:t>
      </w:r>
      <w:proofErr w:type="gramEnd"/>
      <w:r w:rsidR="00E733C5" w:rsidRPr="00CA59F8">
        <w:t xml:space="preserve"> </w:t>
      </w:r>
      <w:r w:rsidR="008C1109" w:rsidRPr="008C1109">
        <w:t>(время</w:t>
      </w:r>
      <w:r w:rsidR="008C1109">
        <w:t xml:space="preserve"> местное МСК+2) </w:t>
      </w:r>
      <w:r w:rsidR="00E733C5" w:rsidRPr="00CA59F8">
        <w:rPr>
          <w:snapToGrid w:val="0"/>
        </w:rPr>
        <w:t>в здании</w:t>
      </w:r>
      <w:r w:rsidR="00E62C79">
        <w:rPr>
          <w:snapToGrid w:val="0"/>
        </w:rPr>
        <w:t xml:space="preserve"> Управления имущественных отношений</w:t>
      </w:r>
      <w:r w:rsidR="00E733C5" w:rsidRPr="00CA59F8">
        <w:rPr>
          <w:snapToGrid w:val="0"/>
        </w:rPr>
        <w:t xml:space="preserve"> </w:t>
      </w:r>
      <w:r w:rsidR="00E733C5" w:rsidRPr="00430254">
        <w:rPr>
          <w:snapToGrid w:val="0"/>
        </w:rPr>
        <w:t>по адресу:</w:t>
      </w:r>
      <w:r w:rsidR="00E62C79" w:rsidRPr="00430254">
        <w:rPr>
          <w:snapToGrid w:val="0"/>
        </w:rPr>
        <w:t xml:space="preserve"> Челябинская область,</w:t>
      </w:r>
      <w:r w:rsidR="00E733C5" w:rsidRPr="00430254">
        <w:rPr>
          <w:snapToGrid w:val="0"/>
        </w:rPr>
        <w:t xml:space="preserve"> </w:t>
      </w:r>
      <w:r w:rsidR="00F677EF">
        <w:rPr>
          <w:snapToGrid w:val="0"/>
        </w:rPr>
        <w:t xml:space="preserve">                </w:t>
      </w:r>
      <w:r w:rsidR="00E62C79" w:rsidRPr="00430254">
        <w:rPr>
          <w:snapToGrid w:val="0"/>
        </w:rPr>
        <w:t xml:space="preserve">г. Озерск, ул. Блюхера, 2а, </w:t>
      </w:r>
      <w:proofErr w:type="spellStart"/>
      <w:r w:rsidR="00E62C79" w:rsidRPr="00430254">
        <w:rPr>
          <w:snapToGrid w:val="0"/>
        </w:rPr>
        <w:t>каб</w:t>
      </w:r>
      <w:proofErr w:type="spellEnd"/>
      <w:r w:rsidR="00E62C79" w:rsidRPr="00430254">
        <w:rPr>
          <w:snapToGrid w:val="0"/>
        </w:rPr>
        <w:t>. 205</w:t>
      </w:r>
      <w:r w:rsidR="00E733C5" w:rsidRPr="00430254">
        <w:rPr>
          <w:snapToGrid w:val="0"/>
        </w:rPr>
        <w:t xml:space="preserve">. Регистрация участников аукциона </w:t>
      </w:r>
      <w:r w:rsidR="00CD6A02">
        <w:rPr>
          <w:snapToGrid w:val="0"/>
        </w:rPr>
        <w:t>производится с 09:</w:t>
      </w:r>
      <w:r w:rsidR="00E62C79" w:rsidRPr="00430254">
        <w:rPr>
          <w:snapToGrid w:val="0"/>
        </w:rPr>
        <w:t>3</w:t>
      </w:r>
      <w:r w:rsidR="00E733C5" w:rsidRPr="00430254">
        <w:rPr>
          <w:snapToGrid w:val="0"/>
        </w:rPr>
        <w:t xml:space="preserve">0 до </w:t>
      </w:r>
      <w:r w:rsidR="00CD6A02">
        <w:rPr>
          <w:snapToGrid w:val="0"/>
        </w:rPr>
        <w:t>09:55</w:t>
      </w:r>
      <w:r w:rsidR="00E733C5" w:rsidRPr="00430254">
        <w:rPr>
          <w:snapToGrid w:val="0"/>
        </w:rPr>
        <w:t xml:space="preserve"> часов</w:t>
      </w:r>
      <w:r w:rsidR="008C1109">
        <w:rPr>
          <w:snapToGrid w:val="0"/>
        </w:rPr>
        <w:t xml:space="preserve"> </w:t>
      </w:r>
      <w:r w:rsidR="008C1109" w:rsidRPr="008C1109">
        <w:t>(время</w:t>
      </w:r>
      <w:r w:rsidR="008C1109">
        <w:t xml:space="preserve"> местное МСК+2)</w:t>
      </w:r>
      <w:r w:rsidR="00E733C5" w:rsidRPr="00430254">
        <w:rPr>
          <w:snapToGrid w:val="0"/>
        </w:rPr>
        <w:t>.</w:t>
      </w:r>
    </w:p>
    <w:p w:rsidR="00362122" w:rsidRPr="00362122" w:rsidRDefault="00362122" w:rsidP="00CA59F8">
      <w:pPr>
        <w:pStyle w:val="2"/>
        <w:ind w:right="-1" w:firstLine="709"/>
        <w:contextualSpacing/>
        <w:rPr>
          <w:color w:val="000000"/>
          <w:sz w:val="10"/>
          <w:szCs w:val="10"/>
        </w:rPr>
      </w:pPr>
    </w:p>
    <w:p w:rsidR="00362122" w:rsidRDefault="002E3E81" w:rsidP="00CA59F8">
      <w:pPr>
        <w:ind w:firstLine="709"/>
        <w:contextualSpacing/>
        <w:jc w:val="both"/>
        <w:rPr>
          <w:b/>
        </w:rPr>
      </w:pPr>
      <w:r>
        <w:rPr>
          <w:b/>
        </w:rPr>
        <w:t>Предмет аукциона</w:t>
      </w:r>
      <w:r w:rsidR="00355DC4" w:rsidRPr="00355DC4">
        <w:rPr>
          <w:b/>
        </w:rPr>
        <w:t xml:space="preserve"> </w:t>
      </w:r>
      <w:r>
        <w:rPr>
          <w:b/>
        </w:rPr>
        <w:t>и сведения о земельном участке, на котором он расположен</w:t>
      </w:r>
      <w:r w:rsidR="004657C0" w:rsidRPr="00CA59F8">
        <w:rPr>
          <w:b/>
        </w:rPr>
        <w:t xml:space="preserve">: </w:t>
      </w:r>
    </w:p>
    <w:p w:rsidR="00D14B1F" w:rsidRPr="00F677EF" w:rsidRDefault="00F677EF" w:rsidP="008C1109">
      <w:pPr>
        <w:ind w:firstLine="709"/>
        <w:contextualSpacing/>
        <w:jc w:val="both"/>
        <w:rPr>
          <w:snapToGrid w:val="0"/>
        </w:rPr>
      </w:pPr>
      <w:r w:rsidRPr="00F677EF">
        <w:rPr>
          <w:snapToGrid w:val="0"/>
        </w:rPr>
        <w:t xml:space="preserve">объект незавершенного строительства с кадастровым номером 74:41:0101056:1216, площадь 1200,7 </w:t>
      </w:r>
      <w:proofErr w:type="spellStart"/>
      <w:r w:rsidRPr="00F677EF">
        <w:rPr>
          <w:snapToGrid w:val="0"/>
        </w:rPr>
        <w:t>кв.м</w:t>
      </w:r>
      <w:proofErr w:type="spellEnd"/>
      <w:r w:rsidRPr="00F677EF">
        <w:rPr>
          <w:snapToGrid w:val="0"/>
        </w:rPr>
        <w:t xml:space="preserve">, площадь застройки 1245,4 </w:t>
      </w:r>
      <w:proofErr w:type="spellStart"/>
      <w:r w:rsidRPr="00F677EF">
        <w:rPr>
          <w:snapToGrid w:val="0"/>
        </w:rPr>
        <w:t>кв.м</w:t>
      </w:r>
      <w:proofErr w:type="spellEnd"/>
      <w:r w:rsidRPr="00F677EF">
        <w:rPr>
          <w:snapToGrid w:val="0"/>
        </w:rPr>
        <w:t>, степень готовности 5%, местоположение: Челябинская область, г. Озерск, в 4 м на восток от ориентира - нежилое здание по ул. Челябинская, 22, корпус 2.</w:t>
      </w:r>
    </w:p>
    <w:p w:rsidR="00207250" w:rsidRPr="007179DD" w:rsidRDefault="00207250" w:rsidP="00207250">
      <w:pPr>
        <w:ind w:firstLine="709"/>
        <w:contextualSpacing/>
        <w:jc w:val="both"/>
      </w:pPr>
      <w:r>
        <w:t>О</w:t>
      </w:r>
      <w:r w:rsidRPr="007179DD">
        <w:t xml:space="preserve">бъект незавершенного строительства расположен на земельном участке </w:t>
      </w:r>
      <w:proofErr w:type="gramStart"/>
      <w:r w:rsidRPr="007179DD">
        <w:t>с  кадастровым</w:t>
      </w:r>
      <w:proofErr w:type="gramEnd"/>
      <w:r w:rsidRPr="007179DD">
        <w:t xml:space="preserve"> номером </w:t>
      </w:r>
      <w:r w:rsidRPr="00207250">
        <w:rPr>
          <w:b/>
        </w:rPr>
        <w:t>74:41:0101056:545</w:t>
      </w:r>
      <w:r w:rsidRPr="007179DD">
        <w:t xml:space="preserve">, площадью </w:t>
      </w:r>
      <w:r>
        <w:t>5 883</w:t>
      </w:r>
      <w:r w:rsidRPr="007179DD">
        <w:t xml:space="preserve"> кв. м, </w:t>
      </w:r>
      <w:r w:rsidRPr="00F677EF">
        <w:rPr>
          <w:snapToGrid w:val="0"/>
        </w:rPr>
        <w:t>в 4 м на восток от ориентира - нежилое здание</w:t>
      </w:r>
      <w:r>
        <w:t>, расположенного по адресу: Челябинская область, Озерский городской округ, г</w:t>
      </w:r>
      <w:r w:rsidR="0033712A">
        <w:t>.</w:t>
      </w:r>
      <w:r>
        <w:t xml:space="preserve"> Озерск, ул. Челябинская, 22, </w:t>
      </w:r>
      <w:proofErr w:type="spellStart"/>
      <w:r>
        <w:t>корп</w:t>
      </w:r>
      <w:proofErr w:type="spellEnd"/>
      <w:r>
        <w:t xml:space="preserve"> </w:t>
      </w:r>
      <w:r w:rsidR="001F3A69">
        <w:t>2</w:t>
      </w:r>
      <w:r>
        <w:t xml:space="preserve"> </w:t>
      </w:r>
      <w:r w:rsidRPr="007179DD">
        <w:t>(далее – земельный участок).</w:t>
      </w:r>
    </w:p>
    <w:p w:rsidR="00175F12" w:rsidRDefault="00207250" w:rsidP="00175F12">
      <w:pPr>
        <w:ind w:firstLine="709"/>
        <w:contextualSpacing/>
        <w:jc w:val="both"/>
      </w:pPr>
      <w:r w:rsidRPr="007179DD">
        <w:t xml:space="preserve">Категория земель: земли населенных пунктов. </w:t>
      </w:r>
      <w:r w:rsidR="00175F12" w:rsidRPr="0033712A">
        <w:t>Вид разрешенного использования: для завершения строительства объекта незавершенного строительства</w:t>
      </w:r>
      <w:r w:rsidR="0033712A" w:rsidRPr="0033712A">
        <w:t xml:space="preserve"> (вид разрешенного использования земельного участка – обслуживание автотранспорта)</w:t>
      </w:r>
      <w:r w:rsidR="00175F12" w:rsidRPr="0033712A">
        <w:t>.</w:t>
      </w:r>
    </w:p>
    <w:p w:rsidR="00175F12" w:rsidRPr="00F76F81" w:rsidRDefault="00175F12" w:rsidP="00175F12">
      <w:pPr>
        <w:ind w:firstLine="709"/>
        <w:contextualSpacing/>
        <w:jc w:val="both"/>
      </w:pPr>
      <w:r w:rsidRPr="00175F12">
        <w:lastRenderedPageBreak/>
        <w:t xml:space="preserve">В соответствии с Правилами землепользования и застройки в городе Озерске, утвержденными решением Собрания депутатов Озерского городского округа от 31.10.2012 </w:t>
      </w:r>
      <w:r>
        <w:t xml:space="preserve">                  </w:t>
      </w:r>
      <w:r w:rsidRPr="00175F12">
        <w:t xml:space="preserve">№ 183 (с изменениями), </w:t>
      </w:r>
      <w:r w:rsidRPr="00F76F81">
        <w:t xml:space="preserve">земельный участок расположен в территориальной зоне </w:t>
      </w:r>
      <w:r w:rsidRPr="00F76F81">
        <w:br/>
        <w:t xml:space="preserve">П-3 - зона производственно-коммунальных объектов </w:t>
      </w:r>
      <w:r w:rsidRPr="00175F12">
        <w:t>III</w:t>
      </w:r>
      <w:r w:rsidRPr="00F76F81">
        <w:t xml:space="preserve"> класса вредности.</w:t>
      </w:r>
    </w:p>
    <w:p w:rsidR="00175F12" w:rsidRDefault="00175F12" w:rsidP="00175F12">
      <w:pPr>
        <w:pStyle w:val="Standard"/>
        <w:tabs>
          <w:tab w:val="left" w:pos="993"/>
        </w:tabs>
        <w:ind w:firstLine="567"/>
        <w:jc w:val="both"/>
        <w:rPr>
          <w:rFonts w:cs="Times New Roman"/>
          <w:kern w:val="0"/>
          <w:lang w:val="ru-RU" w:eastAsia="ru-RU" w:bidi="ar-SA"/>
        </w:rPr>
      </w:pPr>
      <w:r w:rsidRPr="00175F12">
        <w:rPr>
          <w:rFonts w:cs="Times New Roman"/>
          <w:kern w:val="0"/>
          <w:lang w:val="ru-RU" w:eastAsia="ru-RU" w:bidi="ar-SA"/>
        </w:rPr>
        <w:t xml:space="preserve"> </w:t>
      </w:r>
      <w:r w:rsidRPr="00F76F81">
        <w:rPr>
          <w:rFonts w:cs="Times New Roman"/>
          <w:kern w:val="0"/>
          <w:lang w:val="ru-RU" w:eastAsia="ru-RU" w:bidi="ar-SA"/>
        </w:rPr>
        <w:t>Зона предназначена для размещения производственно-коммунальных объектов III класса вредности и ниже, иных объектов в соответствии с нижеприведенными видами использования земельных участков и объектов капитального строительства.</w:t>
      </w:r>
    </w:p>
    <w:p w:rsidR="00175F12" w:rsidRPr="00BD4553" w:rsidRDefault="00CF0937" w:rsidP="00BD4553">
      <w:pPr>
        <w:ind w:firstLine="567"/>
        <w:contextualSpacing/>
        <w:jc w:val="both"/>
        <w:rPr>
          <w:spacing w:val="-4"/>
        </w:rPr>
      </w:pPr>
      <w:r w:rsidRPr="00CF0937">
        <w:rPr>
          <w:spacing w:val="-4"/>
        </w:rPr>
        <w:t>Предельные параметры разрешенного строительства, реконструкции объектов капитального строительства установлены градостроительным регламентом территориальной зоны П-3 - зона производственно- коммунальных объектов III класса вредности в соответствии с Правилами землепользования и застройки в городе Озерске, утвержденными решением Собрания депутатов Озерского городского округа от 31.10.2012 № 183 (с изменениями).</w:t>
      </w:r>
      <w:r w:rsidR="00BD4553" w:rsidRPr="00BD4553">
        <w:rPr>
          <w:spacing w:val="-4"/>
        </w:rPr>
        <w:t xml:space="preserve"> </w:t>
      </w:r>
      <w:r w:rsidR="00175F12" w:rsidRPr="00BD4553">
        <w:rPr>
          <w:spacing w:val="-4"/>
        </w:rPr>
        <w:t>Основные виды разрешенного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268"/>
      </w:tblGrid>
      <w:tr w:rsidR="00175F12" w:rsidRPr="00BC351B" w:rsidTr="009249F4">
        <w:tc>
          <w:tcPr>
            <w:tcW w:w="7338" w:type="dxa"/>
            <w:tcBorders>
              <w:top w:val="single" w:sz="4" w:space="0" w:color="auto"/>
              <w:left w:val="single" w:sz="4" w:space="0" w:color="auto"/>
              <w:bottom w:val="single" w:sz="4" w:space="0" w:color="auto"/>
              <w:right w:val="single" w:sz="4" w:space="0" w:color="auto"/>
            </w:tcBorders>
            <w:vAlign w:val="center"/>
            <w:hideMark/>
          </w:tcPr>
          <w:p w:rsidR="00175F12" w:rsidRPr="00BC351B" w:rsidRDefault="00175F12" w:rsidP="009249F4">
            <w:pPr>
              <w:jc w:val="center"/>
              <w:rPr>
                <w:sz w:val="20"/>
                <w:szCs w:val="20"/>
                <w:highlight w:val="yellow"/>
              </w:rPr>
            </w:pPr>
            <w:r w:rsidRPr="008002A4">
              <w:rPr>
                <w:rFonts w:eastAsia="Calibri"/>
                <w:sz w:val="20"/>
                <w:szCs w:val="20"/>
              </w:rPr>
              <w:t>Наименование вида разрешенного использования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175F12" w:rsidRPr="00BC351B" w:rsidRDefault="00175F12" w:rsidP="009249F4">
            <w:pPr>
              <w:jc w:val="center"/>
              <w:rPr>
                <w:sz w:val="20"/>
                <w:szCs w:val="20"/>
                <w:highlight w:val="yellow"/>
              </w:rPr>
            </w:pPr>
            <w:r w:rsidRPr="008002A4">
              <w:rPr>
                <w:sz w:val="20"/>
                <w:szCs w:val="20"/>
              </w:rPr>
              <w:t>Код (числовое обозначение) вида разрешенного использования</w:t>
            </w:r>
          </w:p>
        </w:tc>
      </w:tr>
      <w:tr w:rsidR="00175F12" w:rsidRPr="00BC351B" w:rsidTr="009249F4">
        <w:tc>
          <w:tcPr>
            <w:tcW w:w="733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t>Хранение автотранспорта</w:t>
            </w:r>
          </w:p>
        </w:tc>
        <w:tc>
          <w:tcPr>
            <w:tcW w:w="226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t>2.7.1</w:t>
            </w:r>
          </w:p>
        </w:tc>
      </w:tr>
      <w:tr w:rsidR="00175F12" w:rsidRPr="00BC351B" w:rsidTr="009249F4">
        <w:tc>
          <w:tcPr>
            <w:tcW w:w="733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t>Размещение гаражей для собственных нужд</w:t>
            </w:r>
          </w:p>
        </w:tc>
        <w:tc>
          <w:tcPr>
            <w:tcW w:w="226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t>2.7.2</w:t>
            </w:r>
          </w:p>
        </w:tc>
      </w:tr>
      <w:tr w:rsidR="00175F12" w:rsidRPr="00BC351B" w:rsidTr="009249F4">
        <w:tc>
          <w:tcPr>
            <w:tcW w:w="733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t>Предоставление коммунальных услуг</w:t>
            </w:r>
          </w:p>
        </w:tc>
        <w:tc>
          <w:tcPr>
            <w:tcW w:w="226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t>3.1.1</w:t>
            </w:r>
          </w:p>
        </w:tc>
      </w:tr>
      <w:tr w:rsidR="00175F12" w:rsidRPr="00BC351B" w:rsidTr="009249F4">
        <w:tc>
          <w:tcPr>
            <w:tcW w:w="733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t>Административные здания организаций, обеспечивающих предоставление коммунальных услуг</w:t>
            </w:r>
          </w:p>
        </w:tc>
        <w:tc>
          <w:tcPr>
            <w:tcW w:w="226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t>3.1.2</w:t>
            </w:r>
          </w:p>
        </w:tc>
      </w:tr>
      <w:tr w:rsidR="00175F12" w:rsidRPr="00BC351B" w:rsidTr="009249F4">
        <w:tc>
          <w:tcPr>
            <w:tcW w:w="733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t>Амбулаторное ветеринарное обслуживание</w:t>
            </w:r>
          </w:p>
        </w:tc>
        <w:tc>
          <w:tcPr>
            <w:tcW w:w="226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t>3.10.1</w:t>
            </w:r>
          </w:p>
        </w:tc>
      </w:tr>
      <w:tr w:rsidR="00175F12" w:rsidRPr="00BC351B" w:rsidTr="009249F4">
        <w:tc>
          <w:tcPr>
            <w:tcW w:w="733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t>Предпринимательство</w:t>
            </w:r>
          </w:p>
        </w:tc>
        <w:tc>
          <w:tcPr>
            <w:tcW w:w="226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t>4.0</w:t>
            </w:r>
          </w:p>
        </w:tc>
      </w:tr>
      <w:tr w:rsidR="00175F12" w:rsidRPr="00BC351B" w:rsidTr="009249F4">
        <w:tc>
          <w:tcPr>
            <w:tcW w:w="733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rPr>
                <w:spacing w:val="-2"/>
              </w:rPr>
              <w:t>Заправка транспортных средств</w:t>
            </w:r>
          </w:p>
        </w:tc>
        <w:tc>
          <w:tcPr>
            <w:tcW w:w="226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rPr>
                <w:spacing w:val="-2"/>
              </w:rPr>
              <w:t>4.9.1.1</w:t>
            </w:r>
          </w:p>
        </w:tc>
      </w:tr>
      <w:tr w:rsidR="00175F12" w:rsidRPr="00BC351B" w:rsidTr="009249F4">
        <w:tc>
          <w:tcPr>
            <w:tcW w:w="733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rPr>
                <w:spacing w:val="-2"/>
              </w:rPr>
              <w:t>Автомобильные мойки</w:t>
            </w:r>
          </w:p>
        </w:tc>
        <w:tc>
          <w:tcPr>
            <w:tcW w:w="226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rPr>
                <w:spacing w:val="-2"/>
              </w:rPr>
              <w:t>4.9.1.3</w:t>
            </w:r>
          </w:p>
        </w:tc>
      </w:tr>
      <w:tr w:rsidR="00175F12" w:rsidRPr="00BC351B" w:rsidTr="009249F4">
        <w:tc>
          <w:tcPr>
            <w:tcW w:w="733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rPr>
                <w:spacing w:val="-2"/>
              </w:rPr>
              <w:t>Ремонт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rPr>
                <w:spacing w:val="-2"/>
              </w:rPr>
              <w:t>4.9.1.4</w:t>
            </w:r>
          </w:p>
        </w:tc>
      </w:tr>
      <w:tr w:rsidR="00175F12" w:rsidRPr="00BC351B" w:rsidTr="009249F4">
        <w:tc>
          <w:tcPr>
            <w:tcW w:w="733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t>Площадки для занятий спортом</w:t>
            </w:r>
          </w:p>
        </w:tc>
        <w:tc>
          <w:tcPr>
            <w:tcW w:w="226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t>5.1.3</w:t>
            </w:r>
          </w:p>
        </w:tc>
      </w:tr>
      <w:tr w:rsidR="00175F12" w:rsidRPr="00BC351B" w:rsidTr="009249F4">
        <w:tc>
          <w:tcPr>
            <w:tcW w:w="733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t>Оборудованные площадки для занятий спортом</w:t>
            </w:r>
          </w:p>
        </w:tc>
        <w:tc>
          <w:tcPr>
            <w:tcW w:w="226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t>5.1.4</w:t>
            </w:r>
          </w:p>
        </w:tc>
      </w:tr>
      <w:tr w:rsidR="00175F12" w:rsidRPr="00BC351B" w:rsidTr="009249F4">
        <w:tc>
          <w:tcPr>
            <w:tcW w:w="733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t>Легкая промышленность</w:t>
            </w:r>
          </w:p>
        </w:tc>
        <w:tc>
          <w:tcPr>
            <w:tcW w:w="226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t>6.3</w:t>
            </w:r>
          </w:p>
        </w:tc>
      </w:tr>
      <w:tr w:rsidR="00175F12" w:rsidRPr="00BC351B" w:rsidTr="009249F4">
        <w:tc>
          <w:tcPr>
            <w:tcW w:w="733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t>Строительная промышленность</w:t>
            </w:r>
          </w:p>
        </w:tc>
        <w:tc>
          <w:tcPr>
            <w:tcW w:w="226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t>6.6</w:t>
            </w:r>
          </w:p>
        </w:tc>
      </w:tr>
      <w:tr w:rsidR="00175F12" w:rsidRPr="00BC351B" w:rsidTr="009249F4">
        <w:tc>
          <w:tcPr>
            <w:tcW w:w="733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t>Связь</w:t>
            </w:r>
          </w:p>
        </w:tc>
        <w:tc>
          <w:tcPr>
            <w:tcW w:w="226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t>6.8</w:t>
            </w:r>
          </w:p>
        </w:tc>
      </w:tr>
      <w:tr w:rsidR="00175F12" w:rsidRPr="00BC351B" w:rsidTr="009249F4">
        <w:tc>
          <w:tcPr>
            <w:tcW w:w="733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t>Склад</w:t>
            </w:r>
          </w:p>
        </w:tc>
        <w:tc>
          <w:tcPr>
            <w:tcW w:w="226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t>6.9</w:t>
            </w:r>
          </w:p>
        </w:tc>
      </w:tr>
      <w:tr w:rsidR="00175F12" w:rsidRPr="00BC351B" w:rsidTr="009249F4">
        <w:tc>
          <w:tcPr>
            <w:tcW w:w="733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t>Трубопроводный транспорт</w:t>
            </w:r>
          </w:p>
        </w:tc>
        <w:tc>
          <w:tcPr>
            <w:tcW w:w="226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t>7.5</w:t>
            </w:r>
          </w:p>
        </w:tc>
      </w:tr>
      <w:tr w:rsidR="00175F12" w:rsidRPr="00BC351B" w:rsidTr="009249F4">
        <w:tc>
          <w:tcPr>
            <w:tcW w:w="733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t>Обеспечение внутреннего правопорядка</w:t>
            </w:r>
          </w:p>
        </w:tc>
        <w:tc>
          <w:tcPr>
            <w:tcW w:w="226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t>8.3</w:t>
            </w:r>
          </w:p>
        </w:tc>
      </w:tr>
      <w:tr w:rsidR="00175F12" w:rsidRPr="00BC351B" w:rsidTr="009249F4">
        <w:tc>
          <w:tcPr>
            <w:tcW w:w="733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t>Улично-дорожная сеть</w:t>
            </w:r>
          </w:p>
        </w:tc>
        <w:tc>
          <w:tcPr>
            <w:tcW w:w="226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t>12.0.1</w:t>
            </w:r>
          </w:p>
        </w:tc>
      </w:tr>
      <w:tr w:rsidR="00175F12" w:rsidRPr="00BC351B" w:rsidTr="009249F4">
        <w:tc>
          <w:tcPr>
            <w:tcW w:w="733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t>Благоустройство территории</w:t>
            </w:r>
          </w:p>
        </w:tc>
        <w:tc>
          <w:tcPr>
            <w:tcW w:w="226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t>12.0.2</w:t>
            </w:r>
          </w:p>
        </w:tc>
      </w:tr>
    </w:tbl>
    <w:p w:rsidR="00175F12" w:rsidRPr="008002A4" w:rsidRDefault="00175F12" w:rsidP="00175F12">
      <w:pPr>
        <w:widowControl w:val="0"/>
        <w:tabs>
          <w:tab w:val="left" w:pos="1026"/>
          <w:tab w:val="left" w:pos="1974"/>
        </w:tabs>
        <w:spacing w:before="120"/>
        <w:jc w:val="both"/>
      </w:pPr>
      <w:r w:rsidRPr="008002A4">
        <w:t>Условно разрешенные виды использования земельных участков и объектов капитального строительства не подлежат установлению.</w:t>
      </w:r>
    </w:p>
    <w:p w:rsidR="00175F12" w:rsidRPr="008002A4" w:rsidRDefault="00175F12" w:rsidP="00175F12">
      <w:pPr>
        <w:widowControl w:val="0"/>
        <w:tabs>
          <w:tab w:val="left" w:pos="1026"/>
          <w:tab w:val="left" w:pos="1974"/>
        </w:tabs>
        <w:spacing w:before="120"/>
        <w:jc w:val="both"/>
      </w:pPr>
      <w:r w:rsidRPr="008002A4">
        <w:t>Вспомогательные виды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268"/>
      </w:tblGrid>
      <w:tr w:rsidR="00175F12" w:rsidRPr="008002A4" w:rsidTr="009249F4">
        <w:tc>
          <w:tcPr>
            <w:tcW w:w="7338" w:type="dxa"/>
            <w:tcBorders>
              <w:top w:val="single" w:sz="4" w:space="0" w:color="auto"/>
              <w:left w:val="single" w:sz="4" w:space="0" w:color="auto"/>
              <w:bottom w:val="single" w:sz="4" w:space="0" w:color="auto"/>
              <w:right w:val="single" w:sz="4" w:space="0" w:color="auto"/>
            </w:tcBorders>
            <w:vAlign w:val="center"/>
            <w:hideMark/>
          </w:tcPr>
          <w:p w:rsidR="00175F12" w:rsidRPr="00E43B3F" w:rsidRDefault="00175F12" w:rsidP="009249F4">
            <w:pPr>
              <w:widowControl w:val="0"/>
              <w:tabs>
                <w:tab w:val="left" w:pos="1544"/>
              </w:tabs>
              <w:jc w:val="center"/>
              <w:rPr>
                <w:sz w:val="20"/>
                <w:szCs w:val="20"/>
              </w:rPr>
            </w:pPr>
            <w:r w:rsidRPr="00E43B3F">
              <w:rPr>
                <w:rFonts w:eastAsia="Calibri"/>
                <w:sz w:val="20"/>
                <w:szCs w:val="20"/>
              </w:rPr>
              <w:t>Наименование вида разрешенного использования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175F12" w:rsidRPr="00E43B3F" w:rsidRDefault="00175F12" w:rsidP="009249F4">
            <w:pPr>
              <w:widowControl w:val="0"/>
              <w:tabs>
                <w:tab w:val="left" w:pos="1544"/>
              </w:tabs>
              <w:jc w:val="center"/>
              <w:rPr>
                <w:sz w:val="20"/>
                <w:szCs w:val="20"/>
              </w:rPr>
            </w:pPr>
            <w:r w:rsidRPr="00E43B3F">
              <w:rPr>
                <w:sz w:val="20"/>
                <w:szCs w:val="20"/>
              </w:rPr>
              <w:t>Код (числовое обозначение) вида разрешенного использования</w:t>
            </w:r>
          </w:p>
        </w:tc>
      </w:tr>
      <w:tr w:rsidR="00175F12" w:rsidRPr="008002A4" w:rsidTr="009249F4">
        <w:tc>
          <w:tcPr>
            <w:tcW w:w="733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t>Амбулаторно-поликлиническое обслуживание</w:t>
            </w:r>
          </w:p>
        </w:tc>
        <w:tc>
          <w:tcPr>
            <w:tcW w:w="226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t>3.4.1</w:t>
            </w:r>
          </w:p>
        </w:tc>
      </w:tr>
    </w:tbl>
    <w:p w:rsidR="00175F12" w:rsidRPr="008002A4" w:rsidRDefault="00175F12" w:rsidP="00175F12">
      <w:pPr>
        <w:widowControl w:val="0"/>
        <w:tabs>
          <w:tab w:val="left" w:pos="1026"/>
          <w:tab w:val="left" w:pos="1974"/>
        </w:tabs>
        <w:spacing w:before="120"/>
        <w:jc w:val="both"/>
      </w:pPr>
      <w:r w:rsidRPr="008002A4">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
        <w:gridCol w:w="6493"/>
        <w:gridCol w:w="2305"/>
      </w:tblGrid>
      <w:tr w:rsidR="00175F12" w:rsidRPr="008002A4" w:rsidTr="009249F4">
        <w:tc>
          <w:tcPr>
            <w:tcW w:w="80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jc w:val="center"/>
              <w:rPr>
                <w:rFonts w:eastAsia="Calibri"/>
              </w:rPr>
            </w:pPr>
            <w:r w:rsidRPr="008002A4">
              <w:rPr>
                <w:rFonts w:eastAsia="Calibri"/>
              </w:rPr>
              <w:t>№ п/п</w:t>
            </w:r>
          </w:p>
        </w:tc>
        <w:tc>
          <w:tcPr>
            <w:tcW w:w="6493"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jc w:val="center"/>
              <w:rPr>
                <w:rFonts w:eastAsia="Calibri"/>
              </w:rPr>
            </w:pPr>
            <w:r w:rsidRPr="008002A4">
              <w:rPr>
                <w:rFonts w:eastAsia="Calibri"/>
              </w:rPr>
              <w:t>Показатель</w:t>
            </w:r>
          </w:p>
        </w:tc>
        <w:tc>
          <w:tcPr>
            <w:tcW w:w="2305"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jc w:val="center"/>
              <w:rPr>
                <w:rFonts w:eastAsia="Calibri"/>
              </w:rPr>
            </w:pPr>
            <w:r w:rsidRPr="008002A4">
              <w:rPr>
                <w:rFonts w:eastAsia="Calibri"/>
              </w:rPr>
              <w:t>Предельные значения</w:t>
            </w:r>
          </w:p>
        </w:tc>
      </w:tr>
      <w:tr w:rsidR="00175F12" w:rsidRPr="008002A4" w:rsidTr="009249F4">
        <w:tc>
          <w:tcPr>
            <w:tcW w:w="80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jc w:val="center"/>
              <w:rPr>
                <w:rFonts w:eastAsia="Calibri"/>
              </w:rPr>
            </w:pPr>
            <w:r w:rsidRPr="008002A4">
              <w:rPr>
                <w:rFonts w:eastAsia="Calibri"/>
              </w:rPr>
              <w:t>1.</w:t>
            </w:r>
          </w:p>
        </w:tc>
        <w:tc>
          <w:tcPr>
            <w:tcW w:w="6493"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t>Минимальные размеры земельных участков*</w:t>
            </w:r>
          </w:p>
        </w:tc>
        <w:tc>
          <w:tcPr>
            <w:tcW w:w="2305"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jc w:val="center"/>
              <w:rPr>
                <w:rFonts w:eastAsia="Calibri"/>
              </w:rPr>
            </w:pPr>
            <w:r w:rsidRPr="008002A4">
              <w:rPr>
                <w:rFonts w:eastAsia="Calibri"/>
              </w:rPr>
              <w:t>не подлежат установлению</w:t>
            </w:r>
          </w:p>
        </w:tc>
      </w:tr>
      <w:tr w:rsidR="00175F12" w:rsidRPr="008002A4" w:rsidTr="009249F4">
        <w:tc>
          <w:tcPr>
            <w:tcW w:w="80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jc w:val="center"/>
              <w:rPr>
                <w:rFonts w:eastAsia="Calibri"/>
              </w:rPr>
            </w:pPr>
            <w:r w:rsidRPr="008002A4">
              <w:rPr>
                <w:rFonts w:eastAsia="Calibri"/>
              </w:rPr>
              <w:t>2.</w:t>
            </w:r>
          </w:p>
        </w:tc>
        <w:tc>
          <w:tcPr>
            <w:tcW w:w="6493"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t>Максимальные размеры земельных участков</w:t>
            </w:r>
          </w:p>
        </w:tc>
        <w:tc>
          <w:tcPr>
            <w:tcW w:w="2305"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jc w:val="center"/>
              <w:rPr>
                <w:rFonts w:eastAsia="Calibri"/>
              </w:rPr>
            </w:pPr>
            <w:r w:rsidRPr="008002A4">
              <w:rPr>
                <w:rFonts w:eastAsia="Calibri"/>
              </w:rPr>
              <w:t xml:space="preserve">не подлежат </w:t>
            </w:r>
            <w:r w:rsidRPr="008002A4">
              <w:rPr>
                <w:rFonts w:eastAsia="Calibri"/>
              </w:rPr>
              <w:lastRenderedPageBreak/>
              <w:t>установлению</w:t>
            </w:r>
          </w:p>
        </w:tc>
      </w:tr>
      <w:tr w:rsidR="00175F12" w:rsidRPr="008002A4" w:rsidTr="009249F4">
        <w:tc>
          <w:tcPr>
            <w:tcW w:w="80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jc w:val="center"/>
              <w:rPr>
                <w:rFonts w:eastAsia="Calibri"/>
              </w:rPr>
            </w:pPr>
            <w:r w:rsidRPr="008002A4">
              <w:rPr>
                <w:rFonts w:eastAsia="Calibri"/>
              </w:rPr>
              <w:lastRenderedPageBreak/>
              <w:t>3.</w:t>
            </w:r>
          </w:p>
        </w:tc>
        <w:tc>
          <w:tcPr>
            <w:tcW w:w="6493" w:type="dxa"/>
            <w:tcBorders>
              <w:top w:val="single" w:sz="4" w:space="0" w:color="auto"/>
              <w:left w:val="single" w:sz="4" w:space="0" w:color="auto"/>
              <w:bottom w:val="single" w:sz="4" w:space="0" w:color="auto"/>
              <w:right w:val="single" w:sz="4" w:space="0" w:color="auto"/>
            </w:tcBorders>
            <w:vAlign w:val="center"/>
            <w:hideMark/>
          </w:tcPr>
          <w:p w:rsidR="00175F12" w:rsidRPr="008002A4" w:rsidRDefault="00175F12" w:rsidP="009249F4">
            <w:pPr>
              <w:rPr>
                <w:color w:val="000000"/>
              </w:rPr>
            </w:pPr>
            <w:r w:rsidRPr="008002A4">
              <w:rPr>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305"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jc w:val="center"/>
              <w:rPr>
                <w:rFonts w:eastAsia="Calibri"/>
              </w:rPr>
            </w:pPr>
            <w:smartTag w:uri="urn:schemas-microsoft-com:office:smarttags" w:element="metricconverter">
              <w:smartTagPr>
                <w:attr w:name="ProductID" w:val="1 м"/>
              </w:smartTagPr>
              <w:r w:rsidRPr="008002A4">
                <w:t>1 м</w:t>
              </w:r>
            </w:smartTag>
          </w:p>
        </w:tc>
      </w:tr>
      <w:tr w:rsidR="00175F12" w:rsidRPr="008002A4" w:rsidTr="009249F4">
        <w:tc>
          <w:tcPr>
            <w:tcW w:w="808" w:type="dxa"/>
            <w:vMerge w:val="restart"/>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jc w:val="center"/>
              <w:rPr>
                <w:rFonts w:eastAsia="Calibri"/>
              </w:rPr>
            </w:pPr>
            <w:r w:rsidRPr="008002A4">
              <w:rPr>
                <w:rFonts w:eastAsia="Calibri"/>
              </w:rPr>
              <w:t>4.</w:t>
            </w:r>
          </w:p>
        </w:tc>
        <w:tc>
          <w:tcPr>
            <w:tcW w:w="6493"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rPr>
                <w:color w:val="000000"/>
              </w:rPr>
            </w:pPr>
            <w:r w:rsidRPr="008002A4">
              <w:rPr>
                <w:color w:val="000000"/>
              </w:rPr>
              <w:t>Предельное количество этажей зданий, строений, сооружений:</w:t>
            </w:r>
          </w:p>
        </w:tc>
        <w:tc>
          <w:tcPr>
            <w:tcW w:w="2305" w:type="dxa"/>
            <w:tcBorders>
              <w:top w:val="single" w:sz="4" w:space="0" w:color="auto"/>
              <w:left w:val="single" w:sz="4" w:space="0" w:color="auto"/>
              <w:bottom w:val="single" w:sz="4" w:space="0" w:color="auto"/>
              <w:right w:val="single" w:sz="4" w:space="0" w:color="auto"/>
            </w:tcBorders>
            <w:vAlign w:val="center"/>
          </w:tcPr>
          <w:p w:rsidR="00175F12" w:rsidRPr="008002A4" w:rsidRDefault="00175F12" w:rsidP="009249F4">
            <w:pPr>
              <w:rPr>
                <w:color w:val="000000"/>
              </w:rPr>
            </w:pPr>
          </w:p>
        </w:tc>
      </w:tr>
      <w:tr w:rsidR="00175F12" w:rsidRPr="008002A4" w:rsidTr="009249F4">
        <w:tc>
          <w:tcPr>
            <w:tcW w:w="9606" w:type="dxa"/>
            <w:vMerge/>
            <w:tcBorders>
              <w:top w:val="single" w:sz="4" w:space="0" w:color="auto"/>
              <w:left w:val="single" w:sz="4" w:space="0" w:color="auto"/>
              <w:bottom w:val="single" w:sz="4" w:space="0" w:color="auto"/>
              <w:right w:val="single" w:sz="4" w:space="0" w:color="auto"/>
            </w:tcBorders>
            <w:vAlign w:val="center"/>
            <w:hideMark/>
          </w:tcPr>
          <w:p w:rsidR="00175F12" w:rsidRPr="008002A4" w:rsidRDefault="00175F12" w:rsidP="009249F4">
            <w:pPr>
              <w:rPr>
                <w:rFonts w:eastAsia="Calibri"/>
              </w:rPr>
            </w:pPr>
          </w:p>
        </w:tc>
        <w:tc>
          <w:tcPr>
            <w:tcW w:w="6493" w:type="dxa"/>
            <w:tcBorders>
              <w:top w:val="single" w:sz="4" w:space="0" w:color="auto"/>
              <w:left w:val="single" w:sz="4" w:space="0" w:color="auto"/>
              <w:bottom w:val="single" w:sz="4" w:space="0" w:color="auto"/>
              <w:right w:val="single" w:sz="4" w:space="0" w:color="auto"/>
            </w:tcBorders>
            <w:vAlign w:val="center"/>
            <w:hideMark/>
          </w:tcPr>
          <w:p w:rsidR="00175F12" w:rsidRPr="008002A4" w:rsidRDefault="00175F12" w:rsidP="009249F4">
            <w:pPr>
              <w:rPr>
                <w:color w:val="000000"/>
              </w:rPr>
            </w:pPr>
            <w:r w:rsidRPr="008002A4">
              <w:rPr>
                <w:color w:val="000000"/>
              </w:rPr>
              <w:t>для видов разрешенного использования с кодами 6.3, 6.6, 6.9</w:t>
            </w:r>
          </w:p>
        </w:tc>
        <w:tc>
          <w:tcPr>
            <w:tcW w:w="2305" w:type="dxa"/>
            <w:tcBorders>
              <w:top w:val="single" w:sz="4" w:space="0" w:color="auto"/>
              <w:left w:val="single" w:sz="4" w:space="0" w:color="auto"/>
              <w:bottom w:val="single" w:sz="4" w:space="0" w:color="auto"/>
              <w:right w:val="single" w:sz="4" w:space="0" w:color="auto"/>
            </w:tcBorders>
          </w:tcPr>
          <w:p w:rsidR="00175F12" w:rsidRPr="008002A4" w:rsidRDefault="00175F12" w:rsidP="009249F4">
            <w:pPr>
              <w:jc w:val="center"/>
              <w:rPr>
                <w:color w:val="000000"/>
              </w:rPr>
            </w:pPr>
            <w:r w:rsidRPr="008002A4">
              <w:rPr>
                <w:color w:val="000000"/>
              </w:rPr>
              <w:t>2 этажа</w:t>
            </w:r>
          </w:p>
          <w:p w:rsidR="00175F12" w:rsidRPr="008002A4" w:rsidRDefault="00175F12" w:rsidP="009249F4">
            <w:pPr>
              <w:widowControl w:val="0"/>
              <w:tabs>
                <w:tab w:val="left" w:pos="1544"/>
              </w:tabs>
              <w:jc w:val="center"/>
            </w:pPr>
          </w:p>
        </w:tc>
      </w:tr>
      <w:tr w:rsidR="00175F12" w:rsidRPr="008002A4" w:rsidTr="009249F4">
        <w:tc>
          <w:tcPr>
            <w:tcW w:w="9606" w:type="dxa"/>
            <w:vMerge/>
            <w:tcBorders>
              <w:top w:val="single" w:sz="4" w:space="0" w:color="auto"/>
              <w:left w:val="single" w:sz="4" w:space="0" w:color="auto"/>
              <w:bottom w:val="single" w:sz="4" w:space="0" w:color="auto"/>
              <w:right w:val="single" w:sz="4" w:space="0" w:color="auto"/>
            </w:tcBorders>
            <w:vAlign w:val="center"/>
            <w:hideMark/>
          </w:tcPr>
          <w:p w:rsidR="00175F12" w:rsidRPr="008002A4" w:rsidRDefault="00175F12" w:rsidP="009249F4">
            <w:pPr>
              <w:rPr>
                <w:rFonts w:eastAsia="Calibri"/>
              </w:rPr>
            </w:pPr>
          </w:p>
        </w:tc>
        <w:tc>
          <w:tcPr>
            <w:tcW w:w="6493" w:type="dxa"/>
            <w:tcBorders>
              <w:top w:val="single" w:sz="4" w:space="0" w:color="auto"/>
              <w:left w:val="single" w:sz="4" w:space="0" w:color="auto"/>
              <w:bottom w:val="single" w:sz="4" w:space="0" w:color="auto"/>
              <w:right w:val="single" w:sz="4" w:space="0" w:color="auto"/>
            </w:tcBorders>
            <w:vAlign w:val="center"/>
            <w:hideMark/>
          </w:tcPr>
          <w:p w:rsidR="00175F12" w:rsidRPr="008002A4" w:rsidRDefault="00175F12" w:rsidP="009249F4">
            <w:pPr>
              <w:rPr>
                <w:color w:val="000000"/>
              </w:rPr>
            </w:pPr>
            <w:r w:rsidRPr="008002A4">
              <w:rPr>
                <w:color w:val="000000"/>
              </w:rPr>
              <w:t>для видов разрешенного использования с кодами 2.7.1, 2.7.2, 3.10.1, 4.9.1.1, 4.9.1.3, 4.9.1.4</w:t>
            </w:r>
          </w:p>
        </w:tc>
        <w:tc>
          <w:tcPr>
            <w:tcW w:w="2305"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jc w:val="center"/>
            </w:pPr>
            <w:r w:rsidRPr="008002A4">
              <w:rPr>
                <w:color w:val="000000"/>
              </w:rPr>
              <w:t>1 этаж</w:t>
            </w:r>
          </w:p>
        </w:tc>
      </w:tr>
      <w:tr w:rsidR="00175F12" w:rsidRPr="008002A4" w:rsidTr="009249F4">
        <w:tc>
          <w:tcPr>
            <w:tcW w:w="80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jc w:val="center"/>
              <w:rPr>
                <w:rFonts w:eastAsia="Calibri"/>
              </w:rPr>
            </w:pPr>
            <w:r w:rsidRPr="008002A4">
              <w:rPr>
                <w:rFonts w:eastAsia="Calibri"/>
              </w:rPr>
              <w:t>5.</w:t>
            </w:r>
          </w:p>
        </w:tc>
        <w:tc>
          <w:tcPr>
            <w:tcW w:w="6493" w:type="dxa"/>
            <w:tcBorders>
              <w:top w:val="single" w:sz="4" w:space="0" w:color="auto"/>
              <w:left w:val="single" w:sz="4" w:space="0" w:color="auto"/>
              <w:bottom w:val="single" w:sz="4" w:space="0" w:color="auto"/>
              <w:right w:val="single" w:sz="4" w:space="0" w:color="auto"/>
            </w:tcBorders>
            <w:vAlign w:val="center"/>
            <w:hideMark/>
          </w:tcPr>
          <w:p w:rsidR="00175F12" w:rsidRPr="008002A4" w:rsidRDefault="00175F12" w:rsidP="009249F4">
            <w:pPr>
              <w:rPr>
                <w:color w:val="000000"/>
              </w:rPr>
            </w:pPr>
            <w:r w:rsidRPr="008002A4">
              <w:rPr>
                <w:color w:val="00000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2305"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jc w:val="center"/>
              <w:rPr>
                <w:rFonts w:eastAsia="Calibri"/>
              </w:rPr>
            </w:pPr>
            <w:r w:rsidRPr="008002A4">
              <w:t>60% с учетом необходимых по расчету стоянок для автомобилей</w:t>
            </w:r>
          </w:p>
        </w:tc>
      </w:tr>
      <w:tr w:rsidR="00175F12" w:rsidRPr="008002A4" w:rsidTr="009249F4">
        <w:tc>
          <w:tcPr>
            <w:tcW w:w="80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jc w:val="center"/>
              <w:rPr>
                <w:rFonts w:eastAsia="Calibri"/>
              </w:rPr>
            </w:pPr>
            <w:r w:rsidRPr="008002A4">
              <w:rPr>
                <w:rFonts w:eastAsia="Calibri"/>
              </w:rPr>
              <w:t>6.</w:t>
            </w:r>
          </w:p>
        </w:tc>
        <w:tc>
          <w:tcPr>
            <w:tcW w:w="6493" w:type="dxa"/>
            <w:tcBorders>
              <w:top w:val="single" w:sz="4" w:space="0" w:color="auto"/>
              <w:left w:val="single" w:sz="4" w:space="0" w:color="auto"/>
              <w:bottom w:val="single" w:sz="4" w:space="0" w:color="auto"/>
              <w:right w:val="single" w:sz="4" w:space="0" w:color="auto"/>
            </w:tcBorders>
            <w:vAlign w:val="center"/>
            <w:hideMark/>
          </w:tcPr>
          <w:p w:rsidR="00175F12" w:rsidRPr="008002A4" w:rsidRDefault="00175F12" w:rsidP="009249F4">
            <w:pPr>
              <w:rPr>
                <w:color w:val="000000"/>
              </w:rPr>
            </w:pPr>
            <w:r w:rsidRPr="008002A4">
              <w:t>П</w:t>
            </w:r>
            <w:r w:rsidRPr="008002A4">
              <w:rPr>
                <w:lang w:eastAsia="ar-SA"/>
              </w:rPr>
              <w:t>лощадь зеленых насаждений на участке</w:t>
            </w:r>
          </w:p>
        </w:tc>
        <w:tc>
          <w:tcPr>
            <w:tcW w:w="2305"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jc w:val="center"/>
              <w:rPr>
                <w:rFonts w:eastAsia="Calibri"/>
              </w:rPr>
            </w:pPr>
            <w:r w:rsidRPr="008002A4">
              <w:t>не менее 40%</w:t>
            </w:r>
          </w:p>
        </w:tc>
      </w:tr>
      <w:tr w:rsidR="00175F12" w:rsidRPr="008002A4" w:rsidTr="009249F4">
        <w:tc>
          <w:tcPr>
            <w:tcW w:w="80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jc w:val="center"/>
              <w:rPr>
                <w:rFonts w:eastAsia="Calibri"/>
              </w:rPr>
            </w:pPr>
            <w:r w:rsidRPr="008002A4">
              <w:rPr>
                <w:rFonts w:eastAsia="Calibri"/>
              </w:rPr>
              <w:t>7.</w:t>
            </w:r>
          </w:p>
        </w:tc>
        <w:tc>
          <w:tcPr>
            <w:tcW w:w="6493"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rPr>
                <w:rFonts w:eastAsia="Calibri"/>
              </w:rPr>
            </w:pPr>
            <w:r w:rsidRPr="008002A4">
              <w:rPr>
                <w:color w:val="000000"/>
              </w:rPr>
              <w:t>Коэффициент застройки **</w:t>
            </w:r>
          </w:p>
        </w:tc>
        <w:tc>
          <w:tcPr>
            <w:tcW w:w="2305"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jc w:val="center"/>
              <w:rPr>
                <w:rFonts w:eastAsia="Calibri"/>
              </w:rPr>
            </w:pPr>
            <w:r w:rsidRPr="008002A4">
              <w:t>0,6</w:t>
            </w:r>
          </w:p>
        </w:tc>
      </w:tr>
      <w:tr w:rsidR="00175F12" w:rsidRPr="008002A4" w:rsidTr="009249F4">
        <w:tc>
          <w:tcPr>
            <w:tcW w:w="80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jc w:val="center"/>
              <w:rPr>
                <w:rFonts w:eastAsia="Calibri"/>
              </w:rPr>
            </w:pPr>
            <w:r w:rsidRPr="008002A4">
              <w:rPr>
                <w:rFonts w:eastAsia="Calibri"/>
              </w:rPr>
              <w:t>8.</w:t>
            </w:r>
          </w:p>
        </w:tc>
        <w:tc>
          <w:tcPr>
            <w:tcW w:w="6493"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rPr>
                <w:rFonts w:eastAsia="Calibri"/>
              </w:rPr>
            </w:pPr>
            <w:r w:rsidRPr="008002A4">
              <w:rPr>
                <w:color w:val="000000"/>
              </w:rPr>
              <w:t>Коэффициент плотности застройки**</w:t>
            </w:r>
          </w:p>
        </w:tc>
        <w:tc>
          <w:tcPr>
            <w:tcW w:w="2305"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jc w:val="center"/>
              <w:rPr>
                <w:rFonts w:eastAsia="Calibri"/>
              </w:rPr>
            </w:pPr>
            <w:r w:rsidRPr="008002A4">
              <w:t>1,8</w:t>
            </w:r>
          </w:p>
        </w:tc>
      </w:tr>
      <w:tr w:rsidR="00175F12" w:rsidRPr="008002A4" w:rsidTr="009249F4">
        <w:tc>
          <w:tcPr>
            <w:tcW w:w="808"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widowControl w:val="0"/>
              <w:tabs>
                <w:tab w:val="left" w:pos="1544"/>
              </w:tabs>
              <w:jc w:val="center"/>
              <w:rPr>
                <w:rFonts w:eastAsia="Calibri"/>
              </w:rPr>
            </w:pPr>
            <w:r w:rsidRPr="008002A4">
              <w:rPr>
                <w:rFonts w:eastAsia="Calibri"/>
              </w:rPr>
              <w:t>9.</w:t>
            </w:r>
          </w:p>
        </w:tc>
        <w:tc>
          <w:tcPr>
            <w:tcW w:w="6493"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r w:rsidRPr="008002A4">
              <w:t xml:space="preserve">Минимальное количество </w:t>
            </w:r>
            <w:proofErr w:type="spellStart"/>
            <w:r w:rsidRPr="008002A4">
              <w:t>машино</w:t>
            </w:r>
            <w:proofErr w:type="spellEnd"/>
            <w:r w:rsidRPr="008002A4">
              <w:t>-мест для хранения индивидуального автотранспорта на территории земельного участка</w:t>
            </w:r>
          </w:p>
        </w:tc>
        <w:tc>
          <w:tcPr>
            <w:tcW w:w="2305" w:type="dxa"/>
            <w:tcBorders>
              <w:top w:val="single" w:sz="4" w:space="0" w:color="auto"/>
              <w:left w:val="single" w:sz="4" w:space="0" w:color="auto"/>
              <w:bottom w:val="single" w:sz="4" w:space="0" w:color="auto"/>
              <w:right w:val="single" w:sz="4" w:space="0" w:color="auto"/>
            </w:tcBorders>
            <w:hideMark/>
          </w:tcPr>
          <w:p w:rsidR="00175F12" w:rsidRPr="008002A4" w:rsidRDefault="00175F12" w:rsidP="009249F4">
            <w:pPr>
              <w:jc w:val="center"/>
            </w:pPr>
            <w:r w:rsidRPr="008002A4">
              <w:t xml:space="preserve">в соответствии с п. 81 (таблица 13) МНГП*** </w:t>
            </w:r>
          </w:p>
        </w:tc>
      </w:tr>
      <w:tr w:rsidR="00175F12" w:rsidRPr="008002A4" w:rsidTr="009249F4">
        <w:tc>
          <w:tcPr>
            <w:tcW w:w="9606" w:type="dxa"/>
            <w:gridSpan w:val="3"/>
            <w:tcBorders>
              <w:top w:val="single" w:sz="4" w:space="0" w:color="auto"/>
              <w:left w:val="single" w:sz="4" w:space="0" w:color="auto"/>
              <w:bottom w:val="single" w:sz="4" w:space="0" w:color="auto"/>
              <w:right w:val="single" w:sz="4" w:space="0" w:color="auto"/>
            </w:tcBorders>
            <w:vAlign w:val="center"/>
            <w:hideMark/>
          </w:tcPr>
          <w:p w:rsidR="00175F12" w:rsidRPr="008002A4" w:rsidRDefault="00175F12" w:rsidP="009249F4">
            <w:pPr>
              <w:widowControl w:val="0"/>
              <w:tabs>
                <w:tab w:val="left" w:pos="1026"/>
                <w:tab w:val="left" w:pos="1974"/>
              </w:tabs>
              <w:spacing w:before="120"/>
            </w:pPr>
            <w:r w:rsidRPr="008002A4">
              <w:t xml:space="preserve">Примечание: </w:t>
            </w:r>
          </w:p>
          <w:p w:rsidR="00175F12" w:rsidRPr="008002A4" w:rsidRDefault="00175F12" w:rsidP="009249F4">
            <w:pPr>
              <w:widowControl w:val="0"/>
              <w:tabs>
                <w:tab w:val="left" w:pos="1026"/>
                <w:tab w:val="left" w:pos="1974"/>
              </w:tabs>
              <w:spacing w:before="120"/>
            </w:pPr>
            <w:r w:rsidRPr="008002A4">
              <w:t>1. * - Минимальный размер земельного участка должен обеспечивать использование данного земельного участка, а также расположенного на нем объекта капитального строительства.</w:t>
            </w:r>
          </w:p>
          <w:p w:rsidR="00175F12" w:rsidRPr="008002A4" w:rsidRDefault="00175F12" w:rsidP="009249F4">
            <w:pPr>
              <w:widowControl w:val="0"/>
              <w:tabs>
                <w:tab w:val="left" w:pos="1026"/>
                <w:tab w:val="left" w:pos="1974"/>
              </w:tabs>
              <w:spacing w:before="120"/>
            </w:pPr>
            <w:r w:rsidRPr="008002A4">
              <w:t>2. ** - Для кварталов производственной застройки, включающей один или несколько объектов.</w:t>
            </w:r>
          </w:p>
          <w:p w:rsidR="00175F12" w:rsidRPr="008002A4" w:rsidRDefault="00175F12" w:rsidP="009249F4">
            <w:pPr>
              <w:widowControl w:val="0"/>
              <w:tabs>
                <w:tab w:val="left" w:pos="1026"/>
                <w:tab w:val="left" w:pos="1974"/>
              </w:tabs>
              <w:spacing w:before="120"/>
            </w:pPr>
            <w:r w:rsidRPr="008002A4">
              <w:t>3. *** - Местные нормативы градостроительного проектирования Озерского городского округа Челябинской области.</w:t>
            </w:r>
          </w:p>
        </w:tc>
      </w:tr>
    </w:tbl>
    <w:p w:rsidR="00175F12" w:rsidRDefault="00175F12" w:rsidP="00175F12">
      <w:pPr>
        <w:pStyle w:val="Standard"/>
        <w:tabs>
          <w:tab w:val="left" w:pos="993"/>
        </w:tabs>
        <w:ind w:firstLine="709"/>
        <w:jc w:val="both"/>
        <w:rPr>
          <w:lang w:val="ru-RU"/>
        </w:rPr>
      </w:pPr>
      <w:proofErr w:type="spellStart"/>
      <w:r w:rsidRPr="008002A4">
        <w:t>Предельные</w:t>
      </w:r>
      <w:proofErr w:type="spellEnd"/>
      <w:r w:rsidRPr="008002A4">
        <w:t xml:space="preserve"> </w:t>
      </w:r>
      <w:proofErr w:type="spellStart"/>
      <w:r w:rsidRPr="008002A4">
        <w:t>параметры</w:t>
      </w:r>
      <w:proofErr w:type="spellEnd"/>
      <w:r w:rsidRPr="008002A4">
        <w:t xml:space="preserve"> </w:t>
      </w:r>
      <w:proofErr w:type="spellStart"/>
      <w:r w:rsidRPr="008002A4">
        <w:t>разрешенного</w:t>
      </w:r>
      <w:proofErr w:type="spellEnd"/>
      <w:r w:rsidRPr="008002A4">
        <w:t xml:space="preserve"> </w:t>
      </w:r>
      <w:proofErr w:type="spellStart"/>
      <w:r w:rsidRPr="008002A4">
        <w:t>строительства</w:t>
      </w:r>
      <w:proofErr w:type="spellEnd"/>
      <w:r w:rsidRPr="008002A4">
        <w:t xml:space="preserve">, </w:t>
      </w:r>
      <w:proofErr w:type="spellStart"/>
      <w:r w:rsidRPr="008002A4">
        <w:t>реконструкции</w:t>
      </w:r>
      <w:proofErr w:type="spellEnd"/>
      <w:r w:rsidRPr="008002A4">
        <w:t xml:space="preserve"> </w:t>
      </w:r>
      <w:proofErr w:type="spellStart"/>
      <w:r w:rsidRPr="008002A4">
        <w:t>иных</w:t>
      </w:r>
      <w:proofErr w:type="spellEnd"/>
      <w:r w:rsidRPr="008002A4">
        <w:t xml:space="preserve"> </w:t>
      </w:r>
      <w:proofErr w:type="spellStart"/>
      <w:r w:rsidRPr="008002A4">
        <w:t>объектов</w:t>
      </w:r>
      <w:proofErr w:type="spellEnd"/>
      <w:r w:rsidRPr="008002A4">
        <w:t xml:space="preserve"> </w:t>
      </w:r>
      <w:proofErr w:type="spellStart"/>
      <w:r w:rsidRPr="008002A4">
        <w:t>капитального</w:t>
      </w:r>
      <w:proofErr w:type="spellEnd"/>
      <w:r w:rsidRPr="008002A4">
        <w:t xml:space="preserve"> </w:t>
      </w:r>
      <w:proofErr w:type="spellStart"/>
      <w:r w:rsidRPr="008002A4">
        <w:t>строительства</w:t>
      </w:r>
      <w:proofErr w:type="spellEnd"/>
      <w:r w:rsidRPr="008002A4">
        <w:t xml:space="preserve"> </w:t>
      </w:r>
      <w:proofErr w:type="spellStart"/>
      <w:r w:rsidRPr="008002A4">
        <w:t>не</w:t>
      </w:r>
      <w:proofErr w:type="spellEnd"/>
      <w:r w:rsidRPr="008002A4">
        <w:t xml:space="preserve"> </w:t>
      </w:r>
      <w:proofErr w:type="spellStart"/>
      <w:r w:rsidRPr="008002A4">
        <w:t>подлежат</w:t>
      </w:r>
      <w:proofErr w:type="spellEnd"/>
      <w:r w:rsidRPr="008002A4">
        <w:t xml:space="preserve"> </w:t>
      </w:r>
      <w:proofErr w:type="spellStart"/>
      <w:r w:rsidRPr="008002A4">
        <w:t>установлению</w:t>
      </w:r>
      <w:proofErr w:type="spellEnd"/>
      <w:r w:rsidRPr="008002A4">
        <w:t>.</w:t>
      </w:r>
    </w:p>
    <w:p w:rsidR="00B405F6" w:rsidRDefault="00B405F6" w:rsidP="00B405F6">
      <w:pPr>
        <w:pStyle w:val="Standard"/>
        <w:tabs>
          <w:tab w:val="left" w:pos="993"/>
        </w:tabs>
        <w:ind w:firstLine="709"/>
        <w:jc w:val="both"/>
      </w:pPr>
    </w:p>
    <w:p w:rsidR="00BA03DC" w:rsidRDefault="00BA03DC" w:rsidP="00376764">
      <w:pPr>
        <w:pStyle w:val="Standard"/>
        <w:tabs>
          <w:tab w:val="left" w:pos="993"/>
        </w:tabs>
        <w:ind w:firstLine="709"/>
        <w:jc w:val="both"/>
      </w:pPr>
      <w:proofErr w:type="spellStart"/>
      <w:r>
        <w:t>Согласно</w:t>
      </w:r>
      <w:proofErr w:type="spellEnd"/>
      <w:r>
        <w:t xml:space="preserve"> </w:t>
      </w:r>
      <w:proofErr w:type="spellStart"/>
      <w:r>
        <w:t>сведениям</w:t>
      </w:r>
      <w:proofErr w:type="spellEnd"/>
      <w:r>
        <w:t xml:space="preserve"> </w:t>
      </w:r>
      <w:proofErr w:type="spellStart"/>
      <w:r>
        <w:t>из</w:t>
      </w:r>
      <w:proofErr w:type="spellEnd"/>
      <w:r>
        <w:t xml:space="preserve"> </w:t>
      </w:r>
      <w:r w:rsidR="00884F9C">
        <w:rPr>
          <w:lang w:val="ru-RU"/>
        </w:rPr>
        <w:t>е</w:t>
      </w:r>
      <w:proofErr w:type="spellStart"/>
      <w:r>
        <w:t>диного</w:t>
      </w:r>
      <w:proofErr w:type="spellEnd"/>
      <w:r>
        <w:t xml:space="preserve"> </w:t>
      </w:r>
      <w:proofErr w:type="spellStart"/>
      <w:r>
        <w:t>государственного</w:t>
      </w:r>
      <w:proofErr w:type="spellEnd"/>
      <w:r>
        <w:t xml:space="preserve"> </w:t>
      </w:r>
      <w:proofErr w:type="spellStart"/>
      <w:r>
        <w:t>реестра</w:t>
      </w:r>
      <w:proofErr w:type="spellEnd"/>
      <w:r w:rsidR="00884F9C">
        <w:rPr>
          <w:lang w:val="ru-RU"/>
        </w:rPr>
        <w:t xml:space="preserve"> недвижимости</w:t>
      </w:r>
      <w:r w:rsidR="00376764">
        <w:rPr>
          <w:lang w:val="ru-RU"/>
        </w:rPr>
        <w:t xml:space="preserve"> (ЕГРН)</w:t>
      </w:r>
      <w:r w:rsidR="00884F9C">
        <w:rPr>
          <w:lang w:val="ru-RU"/>
        </w:rPr>
        <w:t>,</w:t>
      </w:r>
      <w:r>
        <w:t xml:space="preserve">  </w:t>
      </w:r>
      <w:proofErr w:type="spellStart"/>
      <w:r>
        <w:t>весь</w:t>
      </w:r>
      <w:proofErr w:type="spellEnd"/>
      <w:r>
        <w:t xml:space="preserve"> </w:t>
      </w:r>
      <w:proofErr w:type="spellStart"/>
      <w:r>
        <w:t>земельный</w:t>
      </w:r>
      <w:proofErr w:type="spellEnd"/>
      <w:r>
        <w:t xml:space="preserve"> </w:t>
      </w:r>
      <w:proofErr w:type="spellStart"/>
      <w:r>
        <w:t>участок</w:t>
      </w:r>
      <w:proofErr w:type="spellEnd"/>
      <w:r>
        <w:t xml:space="preserve"> с </w:t>
      </w:r>
      <w:proofErr w:type="spellStart"/>
      <w:r>
        <w:t>кадастровым</w:t>
      </w:r>
      <w:proofErr w:type="spellEnd"/>
      <w:r>
        <w:t xml:space="preserve"> </w:t>
      </w:r>
      <w:proofErr w:type="spellStart"/>
      <w:r>
        <w:t>номером</w:t>
      </w:r>
      <w:proofErr w:type="spellEnd"/>
      <w:r>
        <w:t xml:space="preserve"> 74:41:0101056:545 </w:t>
      </w:r>
      <w:proofErr w:type="spellStart"/>
      <w:r>
        <w:t>расположен</w:t>
      </w:r>
      <w:proofErr w:type="spellEnd"/>
      <w:r>
        <w:t xml:space="preserve"> в </w:t>
      </w:r>
      <w:proofErr w:type="spellStart"/>
      <w:r>
        <w:t>зонах</w:t>
      </w:r>
      <w:proofErr w:type="spellEnd"/>
      <w:r>
        <w:t xml:space="preserve"> с </w:t>
      </w:r>
      <w:proofErr w:type="spellStart"/>
      <w:r>
        <w:t>особыми</w:t>
      </w:r>
      <w:proofErr w:type="spellEnd"/>
      <w:r>
        <w:t xml:space="preserve"> </w:t>
      </w:r>
      <w:proofErr w:type="spellStart"/>
      <w:r>
        <w:t>условиями</w:t>
      </w:r>
      <w:proofErr w:type="spellEnd"/>
      <w:r>
        <w:t xml:space="preserve"> </w:t>
      </w:r>
      <w:proofErr w:type="spellStart"/>
      <w:r>
        <w:t>использования</w:t>
      </w:r>
      <w:proofErr w:type="spellEnd"/>
      <w:r>
        <w:t xml:space="preserve"> </w:t>
      </w:r>
      <w:proofErr w:type="spellStart"/>
      <w:r>
        <w:t>территории</w:t>
      </w:r>
      <w:proofErr w:type="spellEnd"/>
      <w:r>
        <w:t xml:space="preserve"> (</w:t>
      </w:r>
      <w:proofErr w:type="spellStart"/>
      <w:r>
        <w:t>зоны</w:t>
      </w:r>
      <w:proofErr w:type="spellEnd"/>
      <w:r>
        <w:t xml:space="preserve"> </w:t>
      </w:r>
      <w:proofErr w:type="spellStart"/>
      <w:r>
        <w:t>охраны</w:t>
      </w:r>
      <w:proofErr w:type="spellEnd"/>
      <w:r>
        <w:t xml:space="preserve"> </w:t>
      </w:r>
      <w:proofErr w:type="spellStart"/>
      <w:r>
        <w:t>природных</w:t>
      </w:r>
      <w:proofErr w:type="spellEnd"/>
      <w:r>
        <w:t xml:space="preserve"> </w:t>
      </w:r>
      <w:proofErr w:type="spellStart"/>
      <w:r>
        <w:t>объектов</w:t>
      </w:r>
      <w:proofErr w:type="spellEnd"/>
      <w:r>
        <w:t xml:space="preserve">): </w:t>
      </w:r>
    </w:p>
    <w:p w:rsidR="00BA03DC" w:rsidRDefault="00884F9C" w:rsidP="00376764">
      <w:pPr>
        <w:pStyle w:val="Standard"/>
        <w:tabs>
          <w:tab w:val="left" w:pos="993"/>
        </w:tabs>
        <w:ind w:firstLine="709"/>
        <w:jc w:val="both"/>
      </w:pPr>
      <w:r>
        <w:rPr>
          <w:lang w:val="ru-RU"/>
        </w:rPr>
        <w:t xml:space="preserve">- </w:t>
      </w:r>
      <w:r w:rsidR="00BA03DC">
        <w:t>прибреж</w:t>
      </w:r>
      <w:r>
        <w:t xml:space="preserve">ная защитная полоса озера Иртяш </w:t>
      </w:r>
      <w:r>
        <w:rPr>
          <w:lang w:val="ru-RU"/>
        </w:rPr>
        <w:t>(</w:t>
      </w:r>
      <w:r w:rsidR="00BA03DC">
        <w:t>реестровый номер 74:00-6.472</w:t>
      </w:r>
      <w:r>
        <w:rPr>
          <w:lang w:val="ru-RU"/>
        </w:rPr>
        <w:t>)</w:t>
      </w:r>
      <w:r>
        <w:t>,</w:t>
      </w:r>
    </w:p>
    <w:p w:rsidR="00BA03DC" w:rsidRDefault="00884F9C" w:rsidP="00376764">
      <w:pPr>
        <w:pStyle w:val="Standard"/>
        <w:tabs>
          <w:tab w:val="left" w:pos="993"/>
        </w:tabs>
        <w:ind w:firstLine="709"/>
        <w:jc w:val="both"/>
      </w:pPr>
      <w:r>
        <w:rPr>
          <w:lang w:val="ru-RU"/>
        </w:rPr>
        <w:t xml:space="preserve">- </w:t>
      </w:r>
      <w:r w:rsidR="00BA03DC">
        <w:t xml:space="preserve">водоохранная зона озера Иртяш </w:t>
      </w:r>
      <w:r>
        <w:rPr>
          <w:lang w:val="ru-RU"/>
        </w:rPr>
        <w:t>(</w:t>
      </w:r>
      <w:r w:rsidR="00BA03DC">
        <w:t>реестровый номер 74:00-6.503</w:t>
      </w:r>
      <w:r>
        <w:rPr>
          <w:lang w:val="ru-RU"/>
        </w:rPr>
        <w:t>),</w:t>
      </w:r>
    </w:p>
    <w:p w:rsidR="00BA03DC" w:rsidRPr="00884F9C" w:rsidRDefault="00BA03DC" w:rsidP="00376764">
      <w:pPr>
        <w:pStyle w:val="Standard"/>
        <w:tabs>
          <w:tab w:val="left" w:pos="993"/>
        </w:tabs>
        <w:jc w:val="both"/>
        <w:rPr>
          <w:lang w:val="ru-RU"/>
        </w:rPr>
      </w:pPr>
      <w:r>
        <w:t xml:space="preserve">и </w:t>
      </w:r>
      <w:proofErr w:type="spellStart"/>
      <w:r>
        <w:t>имеет</w:t>
      </w:r>
      <w:proofErr w:type="spellEnd"/>
      <w:r>
        <w:t xml:space="preserve"> </w:t>
      </w:r>
      <w:proofErr w:type="spellStart"/>
      <w:r>
        <w:t>ограничения</w:t>
      </w:r>
      <w:proofErr w:type="spellEnd"/>
      <w:r>
        <w:t xml:space="preserve"> в </w:t>
      </w:r>
      <w:proofErr w:type="spellStart"/>
      <w:r>
        <w:t>использовании</w:t>
      </w:r>
      <w:proofErr w:type="spellEnd"/>
      <w:r>
        <w:t xml:space="preserve">, </w:t>
      </w:r>
      <w:proofErr w:type="spellStart"/>
      <w:r>
        <w:t>установленные</w:t>
      </w:r>
      <w:proofErr w:type="spellEnd"/>
      <w:r>
        <w:t xml:space="preserve"> </w:t>
      </w:r>
      <w:proofErr w:type="spellStart"/>
      <w:r>
        <w:t>статьей</w:t>
      </w:r>
      <w:proofErr w:type="spellEnd"/>
      <w:r>
        <w:t xml:space="preserve"> 65 </w:t>
      </w:r>
      <w:proofErr w:type="spellStart"/>
      <w:r>
        <w:t>Водного</w:t>
      </w:r>
      <w:proofErr w:type="spellEnd"/>
      <w:r>
        <w:t xml:space="preserve"> </w:t>
      </w:r>
      <w:proofErr w:type="spellStart"/>
      <w:r>
        <w:t>кодекса</w:t>
      </w:r>
      <w:proofErr w:type="spellEnd"/>
      <w:r>
        <w:t xml:space="preserve"> </w:t>
      </w:r>
      <w:proofErr w:type="spellStart"/>
      <w:r>
        <w:t>Российской</w:t>
      </w:r>
      <w:proofErr w:type="spellEnd"/>
      <w:r>
        <w:t xml:space="preserve"> </w:t>
      </w:r>
      <w:proofErr w:type="spellStart"/>
      <w:r>
        <w:t>Федерации</w:t>
      </w:r>
      <w:proofErr w:type="spellEnd"/>
      <w:r>
        <w:t xml:space="preserve"> (в </w:t>
      </w:r>
      <w:proofErr w:type="spellStart"/>
      <w:r>
        <w:t>границах</w:t>
      </w:r>
      <w:proofErr w:type="spellEnd"/>
      <w:r>
        <w:t xml:space="preserve">, </w:t>
      </w:r>
      <w:proofErr w:type="spellStart"/>
      <w:r>
        <w:t>указанных</w:t>
      </w:r>
      <w:proofErr w:type="spellEnd"/>
      <w:r>
        <w:t xml:space="preserve"> в </w:t>
      </w:r>
      <w:r w:rsidR="00376764">
        <w:rPr>
          <w:lang w:val="ru-RU"/>
        </w:rPr>
        <w:t>ЕГРН</w:t>
      </w:r>
      <w:r w:rsidR="00884F9C">
        <w:rPr>
          <w:lang w:val="ru-RU"/>
        </w:rPr>
        <w:t>).</w:t>
      </w:r>
    </w:p>
    <w:p w:rsidR="00B405F6" w:rsidRPr="00884F9C" w:rsidRDefault="00B405F6" w:rsidP="00376764">
      <w:pPr>
        <w:pStyle w:val="Standard"/>
        <w:tabs>
          <w:tab w:val="left" w:pos="993"/>
        </w:tabs>
        <w:ind w:firstLine="709"/>
        <w:jc w:val="both"/>
        <w:rPr>
          <w:sz w:val="10"/>
          <w:szCs w:val="10"/>
        </w:rPr>
      </w:pPr>
    </w:p>
    <w:p w:rsidR="00B405F6" w:rsidRDefault="00884F9C" w:rsidP="00376764">
      <w:pPr>
        <w:autoSpaceDE w:val="0"/>
        <w:autoSpaceDN w:val="0"/>
        <w:adjustRightInd w:val="0"/>
        <w:ind w:firstLine="708"/>
        <w:jc w:val="both"/>
      </w:pPr>
      <w:r>
        <w:t>С</w:t>
      </w:r>
      <w:r w:rsidR="00BA03DC" w:rsidRPr="00BA03DC">
        <w:t xml:space="preserve">огласно сведениям </w:t>
      </w:r>
      <w:r>
        <w:t>из е</w:t>
      </w:r>
      <w:r w:rsidR="00BA03DC" w:rsidRPr="00BA03DC">
        <w:t>диного госуда</w:t>
      </w:r>
      <w:r>
        <w:t xml:space="preserve">рственного реестра недвижимости, часть </w:t>
      </w:r>
      <w:r w:rsidR="00BA03DC" w:rsidRPr="00BA03DC">
        <w:t>земельн</w:t>
      </w:r>
      <w:r>
        <w:t>ого</w:t>
      </w:r>
      <w:r w:rsidR="00BA03DC" w:rsidRPr="00BA03DC">
        <w:t xml:space="preserve"> участк</w:t>
      </w:r>
      <w:r>
        <w:t>а</w:t>
      </w:r>
      <w:r w:rsidR="00BA03DC" w:rsidRPr="00BA03DC">
        <w:t xml:space="preserve"> с кадастровым</w:t>
      </w:r>
      <w:r>
        <w:t xml:space="preserve"> номеро</w:t>
      </w:r>
      <w:r w:rsidR="00BA03DC" w:rsidRPr="00BA03DC">
        <w:t>м 74:41:010105</w:t>
      </w:r>
      <w:r>
        <w:t>6</w:t>
      </w:r>
      <w:r w:rsidR="00BA03DC" w:rsidRPr="00BA03DC">
        <w:t>:</w:t>
      </w:r>
      <w:r>
        <w:t>545</w:t>
      </w:r>
      <w:r w:rsidR="00BA03DC" w:rsidRPr="00BA03DC">
        <w:t xml:space="preserve"> расположен</w:t>
      </w:r>
      <w:r>
        <w:t>а</w:t>
      </w:r>
      <w:r w:rsidR="00BA03DC" w:rsidRPr="00BA03DC">
        <w:t xml:space="preserve"> в зоне с особыми условиями использования территории</w:t>
      </w:r>
      <w:r w:rsidR="00376764">
        <w:t xml:space="preserve"> - з</w:t>
      </w:r>
      <w:r w:rsidR="00376764" w:rsidRPr="00376764">
        <w:t>она подтоп</w:t>
      </w:r>
      <w:r w:rsidR="00376764">
        <w:t>лени</w:t>
      </w:r>
      <w:r w:rsidR="00376764" w:rsidRPr="00376764">
        <w:t>я</w:t>
      </w:r>
      <w:r w:rsidR="00376764">
        <w:t>,</w:t>
      </w:r>
      <w:r w:rsidR="00376764" w:rsidRPr="00376764">
        <w:t xml:space="preserve"> прилег</w:t>
      </w:r>
      <w:r w:rsidR="00376764">
        <w:t>ающа</w:t>
      </w:r>
      <w:r w:rsidR="00376764" w:rsidRPr="00376764">
        <w:t>я к зоне затоп</w:t>
      </w:r>
      <w:r w:rsidR="00376764">
        <w:t>лени</w:t>
      </w:r>
      <w:r w:rsidR="00376764" w:rsidRPr="00376764">
        <w:t>я терр</w:t>
      </w:r>
      <w:r w:rsidR="00376764">
        <w:t>итории</w:t>
      </w:r>
      <w:r w:rsidR="00376764" w:rsidRPr="00376764">
        <w:t xml:space="preserve"> </w:t>
      </w:r>
      <w:proofErr w:type="spellStart"/>
      <w:r w:rsidR="00376764" w:rsidRPr="00376764">
        <w:t>Озёрского</w:t>
      </w:r>
      <w:proofErr w:type="spellEnd"/>
      <w:r w:rsidR="00376764" w:rsidRPr="00376764">
        <w:t xml:space="preserve"> </w:t>
      </w:r>
      <w:r w:rsidR="00376764">
        <w:t>городского округа</w:t>
      </w:r>
      <w:r w:rsidR="00376764" w:rsidRPr="00376764">
        <w:t xml:space="preserve">, </w:t>
      </w:r>
      <w:proofErr w:type="spellStart"/>
      <w:r w:rsidR="00376764" w:rsidRPr="00376764">
        <w:t>Аргаяшского</w:t>
      </w:r>
      <w:proofErr w:type="spellEnd"/>
      <w:r w:rsidR="00376764" w:rsidRPr="00376764">
        <w:t>,</w:t>
      </w:r>
      <w:r w:rsidR="00376764">
        <w:t xml:space="preserve"> </w:t>
      </w:r>
      <w:r w:rsidR="00376764" w:rsidRPr="00376764">
        <w:t xml:space="preserve">Красноармейского, </w:t>
      </w:r>
      <w:proofErr w:type="spellStart"/>
      <w:r w:rsidR="00376764" w:rsidRPr="00376764">
        <w:t>Кунашакского</w:t>
      </w:r>
      <w:proofErr w:type="spellEnd"/>
      <w:r w:rsidR="00376764" w:rsidRPr="00376764">
        <w:t xml:space="preserve"> и </w:t>
      </w:r>
      <w:r w:rsidR="00376764">
        <w:t>С</w:t>
      </w:r>
      <w:r w:rsidR="00376764" w:rsidRPr="00376764">
        <w:t>основского муниципальных р</w:t>
      </w:r>
      <w:r w:rsidR="00376764">
        <w:t>айонов</w:t>
      </w:r>
      <w:r w:rsidR="00376764" w:rsidRPr="00376764">
        <w:t xml:space="preserve"> Челябинской обл., затапл</w:t>
      </w:r>
      <w:r w:rsidR="00376764">
        <w:t>иваемая водами реки</w:t>
      </w:r>
      <w:r w:rsidR="00376764" w:rsidRPr="00376764">
        <w:t xml:space="preserve"> </w:t>
      </w:r>
      <w:proofErr w:type="spellStart"/>
      <w:r w:rsidR="00376764" w:rsidRPr="00376764">
        <w:t>Теча</w:t>
      </w:r>
      <w:proofErr w:type="spellEnd"/>
      <w:r w:rsidR="00376764" w:rsidRPr="00376764">
        <w:t xml:space="preserve"> при</w:t>
      </w:r>
      <w:r w:rsidR="00376764">
        <w:t xml:space="preserve"> </w:t>
      </w:r>
      <w:r w:rsidR="00376764" w:rsidRPr="00376764">
        <w:t>половодьях и паводках 1% обеспеченности (повтор</w:t>
      </w:r>
      <w:r w:rsidR="00376764">
        <w:t>яемость 1 раз в 100 лет).</w:t>
      </w:r>
      <w:r w:rsidR="00376764" w:rsidRPr="00376764">
        <w:t xml:space="preserve"> </w:t>
      </w:r>
      <w:r w:rsidR="00376764">
        <w:t>реестровый номер границы</w:t>
      </w:r>
      <w:r w:rsidR="00376764" w:rsidRPr="00376764">
        <w:t>: 74:00-6.716</w:t>
      </w:r>
      <w:r w:rsidR="00BA03DC" w:rsidRPr="00BA03DC">
        <w:t>, и имеют ограничения в использовании, установленные статьей 67.1 Водного кодекса Российской Федерации (в границах, указанных в ЕГРН</w:t>
      </w:r>
      <w:r w:rsidR="00376764">
        <w:t>, учетный номер части 74:41:0101056:545/1).</w:t>
      </w:r>
    </w:p>
    <w:p w:rsidR="00B405F6" w:rsidRPr="007179DD" w:rsidRDefault="00B405F6" w:rsidP="00207250">
      <w:pPr>
        <w:ind w:firstLine="709"/>
        <w:contextualSpacing/>
        <w:jc w:val="both"/>
      </w:pPr>
    </w:p>
    <w:p w:rsidR="0008423B" w:rsidRPr="00AC16BF" w:rsidRDefault="0008423B" w:rsidP="0008423B">
      <w:pPr>
        <w:ind w:firstLine="709"/>
        <w:contextualSpacing/>
        <w:jc w:val="both"/>
        <w:rPr>
          <w:b/>
        </w:rPr>
      </w:pPr>
      <w:r w:rsidRPr="00AC16BF">
        <w:rPr>
          <w:b/>
        </w:rPr>
        <w:t>Ограничение прав и обременение объекта недвижимости</w:t>
      </w:r>
      <w:r w:rsidR="00967E09">
        <w:rPr>
          <w:b/>
        </w:rPr>
        <w:t xml:space="preserve"> – объекта незавершенного строительства</w:t>
      </w:r>
      <w:r w:rsidRPr="00AC16BF">
        <w:rPr>
          <w:b/>
        </w:rPr>
        <w:t>:</w:t>
      </w:r>
      <w:r w:rsidR="0033712A" w:rsidRPr="0033712A">
        <w:t xml:space="preserve"> </w:t>
      </w:r>
      <w:r w:rsidR="0033712A" w:rsidRPr="00AC16BF">
        <w:t>не зарегистрировано</w:t>
      </w:r>
      <w:r w:rsidR="0033712A">
        <w:t>.</w:t>
      </w:r>
    </w:p>
    <w:p w:rsidR="00710949" w:rsidRDefault="00710949" w:rsidP="0077736F">
      <w:pPr>
        <w:ind w:firstLine="709"/>
        <w:contextualSpacing/>
        <w:jc w:val="both"/>
      </w:pPr>
    </w:p>
    <w:p w:rsidR="0033712A" w:rsidRPr="0033712A" w:rsidRDefault="00C54041" w:rsidP="0033712A">
      <w:pPr>
        <w:pStyle w:val="Default"/>
        <w:ind w:firstLine="720"/>
        <w:jc w:val="both"/>
      </w:pPr>
      <w:r w:rsidRPr="00CA59F8">
        <w:rPr>
          <w:b/>
        </w:rPr>
        <w:lastRenderedPageBreak/>
        <w:t xml:space="preserve">Начальная цена предмета </w:t>
      </w:r>
      <w:r w:rsidRPr="00BF123D">
        <w:rPr>
          <w:b/>
        </w:rPr>
        <w:t>аукциона</w:t>
      </w:r>
      <w:r w:rsidRPr="00BF123D">
        <w:t xml:space="preserve"> </w:t>
      </w:r>
      <w:r w:rsidRPr="001F4FEC">
        <w:t>составляет</w:t>
      </w:r>
      <w:r w:rsidR="00E17436">
        <w:t>:</w:t>
      </w:r>
      <w:r w:rsidR="0033712A">
        <w:t xml:space="preserve"> </w:t>
      </w:r>
      <w:r w:rsidR="0033712A" w:rsidRPr="0033712A">
        <w:t xml:space="preserve">112 000,00 руб. (Сто двенадцать тысяч рублей), с учетом НДС, в соответствии с отчетом от 30.10.2024 № Х-131/24 об определении рыночной стоимости </w:t>
      </w:r>
      <w:proofErr w:type="gramStart"/>
      <w:r w:rsidR="0033712A" w:rsidRPr="0033712A">
        <w:t>объекта  незавершенного</w:t>
      </w:r>
      <w:proofErr w:type="gramEnd"/>
      <w:r w:rsidR="0033712A" w:rsidRPr="0033712A">
        <w:t xml:space="preserve"> строительства, расположенного по адресу: Челябинская область, г. Озерск, в 4 м на восток от ориентира - нежилое здание по ул. Челябинская, 22, корпус 2, кадастровый номер 74:41:0101056:1216</w:t>
      </w:r>
      <w:r w:rsidR="0033712A">
        <w:t>, исполнитель                           ООО «БОРОЦЕНКА».</w:t>
      </w:r>
    </w:p>
    <w:p w:rsidR="00FC58EF" w:rsidRPr="00246646" w:rsidRDefault="00FC58EF" w:rsidP="0033712A">
      <w:pPr>
        <w:ind w:firstLine="709"/>
        <w:contextualSpacing/>
        <w:jc w:val="both"/>
        <w:rPr>
          <w:bCs/>
        </w:rPr>
      </w:pPr>
    </w:p>
    <w:p w:rsidR="005F2B16" w:rsidRDefault="0033712A" w:rsidP="0033712A">
      <w:pPr>
        <w:pStyle w:val="ae"/>
        <w:shd w:val="clear" w:color="auto" w:fill="FFFFFF"/>
        <w:ind w:left="0"/>
        <w:rPr>
          <w:b/>
        </w:rPr>
      </w:pPr>
      <w:r>
        <w:rPr>
          <w:b/>
        </w:rPr>
        <w:t xml:space="preserve">           </w:t>
      </w:r>
      <w:r>
        <w:rPr>
          <w:b/>
        </w:rPr>
        <w:tab/>
      </w:r>
      <w:r>
        <w:rPr>
          <w:b/>
        </w:rPr>
        <w:tab/>
      </w:r>
      <w:r>
        <w:rPr>
          <w:b/>
        </w:rPr>
        <w:tab/>
      </w:r>
      <w:r>
        <w:rPr>
          <w:b/>
        </w:rPr>
        <w:tab/>
        <w:t xml:space="preserve"> </w:t>
      </w:r>
      <w:r w:rsidR="00490076" w:rsidRPr="00A551CE">
        <w:rPr>
          <w:b/>
        </w:rPr>
        <w:t>Порядок внесения и возврата задатка</w:t>
      </w:r>
    </w:p>
    <w:p w:rsidR="0033712A" w:rsidRPr="00246646" w:rsidRDefault="0033712A" w:rsidP="0033712A">
      <w:pPr>
        <w:pStyle w:val="ae"/>
        <w:shd w:val="clear" w:color="auto" w:fill="FFFFFF"/>
        <w:ind w:left="0"/>
        <w:rPr>
          <w:b/>
          <w:sz w:val="6"/>
          <w:szCs w:val="6"/>
        </w:rPr>
      </w:pPr>
    </w:p>
    <w:p w:rsidR="00490076" w:rsidRPr="00A551CE" w:rsidRDefault="00490076" w:rsidP="00490076">
      <w:pPr>
        <w:pStyle w:val="ae"/>
        <w:autoSpaceDE w:val="0"/>
        <w:autoSpaceDN w:val="0"/>
        <w:adjustRightInd w:val="0"/>
        <w:ind w:left="0" w:firstLine="709"/>
        <w:jc w:val="both"/>
        <w:rPr>
          <w:rFonts w:eastAsiaTheme="minorHAnsi"/>
          <w:lang w:eastAsia="en-US"/>
        </w:rPr>
      </w:pPr>
      <w:r w:rsidRPr="00A551CE">
        <w:t>Для участия в аукционе з</w:t>
      </w:r>
      <w:r w:rsidRPr="00A551CE">
        <w:rPr>
          <w:rFonts w:eastAsiaTheme="minorHAnsi"/>
          <w:lang w:eastAsia="en-US"/>
        </w:rPr>
        <w:t xml:space="preserve">аявитель вносит задаток в размере, в сроки и в порядке, которые указаны </w:t>
      </w:r>
      <w:proofErr w:type="gramStart"/>
      <w:r w:rsidRPr="00A551CE">
        <w:rPr>
          <w:rFonts w:eastAsiaTheme="minorHAnsi"/>
          <w:lang w:eastAsia="en-US"/>
        </w:rPr>
        <w:t>в  извещении</w:t>
      </w:r>
      <w:proofErr w:type="gramEnd"/>
      <w:r w:rsidRPr="00A551CE">
        <w:rPr>
          <w:rFonts w:eastAsiaTheme="minorHAnsi"/>
          <w:lang w:eastAsia="en-US"/>
        </w:rPr>
        <w:t xml:space="preserve"> о проведении аукциона. </w:t>
      </w:r>
    </w:p>
    <w:p w:rsidR="003749D7" w:rsidRPr="00A551CE" w:rsidRDefault="003749D7" w:rsidP="003749D7">
      <w:pPr>
        <w:ind w:firstLine="709"/>
        <w:contextualSpacing/>
        <w:jc w:val="both"/>
      </w:pPr>
      <w:r w:rsidRPr="00A551CE">
        <w:rPr>
          <w:rFonts w:eastAsiaTheme="minorHAnsi"/>
          <w:lang w:eastAsia="en-US"/>
        </w:rPr>
        <w:t xml:space="preserve">Заявитель вносит задаток </w:t>
      </w:r>
      <w:r w:rsidRPr="00A551CE">
        <w:t xml:space="preserve">в размере 20 % от  начальной цены предмета аукциона, указанной в настоящем информационном сообщении. </w:t>
      </w:r>
    </w:p>
    <w:p w:rsidR="003749D7" w:rsidRPr="00A551CE" w:rsidRDefault="003749D7" w:rsidP="003749D7">
      <w:pPr>
        <w:ind w:firstLine="709"/>
        <w:contextualSpacing/>
        <w:jc w:val="both"/>
        <w:rPr>
          <w:rFonts w:eastAsiaTheme="minorHAnsi"/>
          <w:lang w:eastAsia="en-US"/>
        </w:rPr>
      </w:pPr>
      <w:r w:rsidRPr="00A551CE">
        <w:rPr>
          <w:rFonts w:eastAsiaTheme="minorHAnsi"/>
          <w:lang w:eastAsia="en-US"/>
        </w:rPr>
        <w:t xml:space="preserve">Задаток должен поступить на лицевой счет организатора аукциона </w:t>
      </w:r>
      <w:r w:rsidR="00125837">
        <w:rPr>
          <w:rFonts w:eastAsiaTheme="minorHAnsi"/>
          <w:lang w:eastAsia="en-US"/>
        </w:rPr>
        <w:t>до</w:t>
      </w:r>
      <w:r w:rsidRPr="00A551CE">
        <w:rPr>
          <w:rFonts w:eastAsiaTheme="minorHAnsi"/>
          <w:lang w:eastAsia="en-US"/>
        </w:rPr>
        <w:t xml:space="preserve"> даты рассмотрения заявок на участие в аукционе. Документом, подтверждающим поступление задатка на счет организатора аукциона, явл</w:t>
      </w:r>
      <w:r>
        <w:rPr>
          <w:rFonts w:eastAsiaTheme="minorHAnsi"/>
          <w:lang w:eastAsia="en-US"/>
        </w:rPr>
        <w:t>яется выписка с лицевого счета Управления имущественных отношений</w:t>
      </w:r>
      <w:r w:rsidRPr="00A551CE">
        <w:rPr>
          <w:rFonts w:eastAsiaTheme="minorHAnsi"/>
          <w:lang w:eastAsia="en-US"/>
        </w:rPr>
        <w:t>.</w:t>
      </w:r>
    </w:p>
    <w:p w:rsidR="00C02D0C" w:rsidRPr="0033712A" w:rsidRDefault="003749D7" w:rsidP="0033712A">
      <w:pPr>
        <w:ind w:firstLine="709"/>
        <w:contextualSpacing/>
        <w:jc w:val="both"/>
        <w:rPr>
          <w:rFonts w:eastAsiaTheme="minorHAnsi"/>
          <w:lang w:eastAsia="en-US"/>
        </w:rPr>
      </w:pPr>
      <w:r w:rsidRPr="00CA59F8">
        <w:rPr>
          <w:b/>
        </w:rPr>
        <w:t>Задаток для участия в аукционе</w:t>
      </w:r>
      <w:r>
        <w:rPr>
          <w:b/>
        </w:rPr>
        <w:t xml:space="preserve"> в размере 20 % от начальной цены предмета аукциона </w:t>
      </w:r>
      <w:r w:rsidR="0033712A">
        <w:rPr>
          <w:b/>
        </w:rPr>
        <w:t xml:space="preserve">составляет </w:t>
      </w:r>
      <w:r w:rsidR="0033712A" w:rsidRPr="0033712A">
        <w:rPr>
          <w:rFonts w:eastAsiaTheme="minorHAnsi"/>
          <w:lang w:eastAsia="en-US"/>
        </w:rPr>
        <w:t>22 400,00 руб. (двадцать две тысячи четыреста рублей)</w:t>
      </w:r>
      <w:r w:rsidR="0033712A">
        <w:rPr>
          <w:rFonts w:eastAsiaTheme="minorHAnsi"/>
          <w:lang w:eastAsia="en-US"/>
        </w:rPr>
        <w:t>.</w:t>
      </w:r>
    </w:p>
    <w:p w:rsidR="003749D7" w:rsidRDefault="003749D7" w:rsidP="003749D7">
      <w:pPr>
        <w:pStyle w:val="af9"/>
        <w:ind w:firstLine="709"/>
        <w:rPr>
          <w:b/>
          <w:bCs/>
          <w:sz w:val="24"/>
          <w:szCs w:val="24"/>
        </w:rPr>
      </w:pPr>
      <w:r w:rsidRPr="00D53840">
        <w:rPr>
          <w:b/>
          <w:bCs/>
          <w:sz w:val="24"/>
          <w:szCs w:val="24"/>
        </w:rPr>
        <w:t>Задаток вносится</w:t>
      </w:r>
      <w:r w:rsidR="00C02D0C">
        <w:rPr>
          <w:b/>
          <w:bCs/>
          <w:sz w:val="24"/>
          <w:szCs w:val="24"/>
        </w:rPr>
        <w:t xml:space="preserve"> заявителем</w:t>
      </w:r>
      <w:r w:rsidRPr="00D53840">
        <w:rPr>
          <w:b/>
          <w:bCs/>
          <w:sz w:val="24"/>
          <w:szCs w:val="24"/>
        </w:rPr>
        <w:t xml:space="preserve"> в срок не позднее </w:t>
      </w:r>
      <w:r w:rsidRPr="00D36AA1">
        <w:rPr>
          <w:b/>
          <w:bCs/>
          <w:sz w:val="24"/>
          <w:szCs w:val="24"/>
        </w:rPr>
        <w:t>даты</w:t>
      </w:r>
      <w:r w:rsidRPr="00D53840">
        <w:rPr>
          <w:b/>
          <w:bCs/>
          <w:sz w:val="24"/>
          <w:szCs w:val="24"/>
        </w:rPr>
        <w:t xml:space="preserve"> окончания приема заявок на</w:t>
      </w:r>
      <w:r>
        <w:rPr>
          <w:b/>
          <w:bCs/>
          <w:sz w:val="24"/>
          <w:szCs w:val="24"/>
        </w:rPr>
        <w:t> </w:t>
      </w:r>
      <w:r w:rsidRPr="00D53840">
        <w:rPr>
          <w:b/>
          <w:bCs/>
          <w:sz w:val="24"/>
          <w:szCs w:val="24"/>
        </w:rPr>
        <w:t xml:space="preserve">участие в </w:t>
      </w:r>
      <w:r>
        <w:rPr>
          <w:b/>
          <w:bCs/>
          <w:sz w:val="24"/>
          <w:szCs w:val="24"/>
        </w:rPr>
        <w:t>аукционе</w:t>
      </w:r>
      <w:r w:rsidRPr="00D53840">
        <w:rPr>
          <w:b/>
          <w:bCs/>
          <w:sz w:val="24"/>
          <w:szCs w:val="24"/>
        </w:rPr>
        <w:t>.</w:t>
      </w:r>
    </w:p>
    <w:p w:rsidR="0033712A" w:rsidRPr="00EE7BBC" w:rsidRDefault="0033712A" w:rsidP="0033712A">
      <w:pPr>
        <w:ind w:firstLine="709"/>
        <w:contextualSpacing/>
        <w:jc w:val="both"/>
        <w:rPr>
          <w:b/>
        </w:rPr>
      </w:pPr>
      <w:r w:rsidRPr="00EE7BBC">
        <w:rPr>
          <w:b/>
        </w:rPr>
        <w:t>Исполнение обязанности по внесению суммы задатка</w:t>
      </w:r>
      <w:r>
        <w:rPr>
          <w:b/>
        </w:rPr>
        <w:t xml:space="preserve"> третьими лицами не допускается!!!</w:t>
      </w:r>
    </w:p>
    <w:p w:rsidR="003749D7" w:rsidRPr="00223EE6" w:rsidRDefault="003749D7" w:rsidP="003749D7">
      <w:pPr>
        <w:pStyle w:val="a4"/>
        <w:ind w:right="-2" w:firstLine="720"/>
        <w:rPr>
          <w:rFonts w:ascii="Times New Roman" w:hAnsi="Times New Roman"/>
          <w:bCs/>
          <w:sz w:val="24"/>
          <w:lang w:val="ru-RU"/>
        </w:rPr>
      </w:pPr>
      <w:r w:rsidRPr="00223EE6">
        <w:rPr>
          <w:rFonts w:ascii="Times New Roman" w:hAnsi="Times New Roman"/>
          <w:bCs/>
          <w:sz w:val="24"/>
          <w:lang w:val="ru-RU"/>
        </w:rPr>
        <w:t>Задаток перечисляется по следующим реквизитам:</w:t>
      </w:r>
    </w:p>
    <w:p w:rsidR="00EE7BBC" w:rsidRPr="00EE7BBC" w:rsidRDefault="00EE7BBC" w:rsidP="00EE7BBC">
      <w:pPr>
        <w:spacing w:line="260" w:lineRule="atLeast"/>
        <w:ind w:firstLine="720"/>
        <w:jc w:val="both"/>
        <w:rPr>
          <w:bCs/>
        </w:rPr>
      </w:pPr>
      <w:r w:rsidRPr="00EE7BBC">
        <w:rPr>
          <w:bCs/>
          <w:u w:val="single"/>
        </w:rPr>
        <w:t>Наименование получателя платежа</w:t>
      </w:r>
      <w:r w:rsidRPr="00EE7BBC">
        <w:rPr>
          <w:bCs/>
        </w:rPr>
        <w:t>: Управление по финансам администрации Озерского городского округа Челябинской области (Управление имущественных отношений администрации Озерского городского округа Челябинской области, л/с 05693022480)</w:t>
      </w:r>
    </w:p>
    <w:p w:rsidR="00EE7BBC" w:rsidRPr="00EE7BBC" w:rsidRDefault="00EE7BBC" w:rsidP="00EE7BBC">
      <w:pPr>
        <w:spacing w:line="260" w:lineRule="atLeast"/>
        <w:ind w:firstLine="720"/>
        <w:jc w:val="both"/>
        <w:rPr>
          <w:bCs/>
        </w:rPr>
      </w:pPr>
      <w:r w:rsidRPr="00EE7BBC">
        <w:rPr>
          <w:bCs/>
          <w:u w:val="single"/>
        </w:rPr>
        <w:t>Банк получателя</w:t>
      </w:r>
      <w:r w:rsidRPr="00EE7BBC">
        <w:rPr>
          <w:bCs/>
        </w:rPr>
        <w:t>: Отделение Челябинск Банка России//УФК по Челябинской области                             г. Челябинск</w:t>
      </w:r>
    </w:p>
    <w:p w:rsidR="00EE7BBC" w:rsidRPr="00EE7BBC" w:rsidRDefault="00EE7BBC" w:rsidP="00EE7BBC">
      <w:pPr>
        <w:spacing w:line="260" w:lineRule="atLeast"/>
        <w:ind w:firstLine="720"/>
        <w:jc w:val="both"/>
        <w:rPr>
          <w:bCs/>
        </w:rPr>
      </w:pPr>
      <w:r w:rsidRPr="00EE7BBC">
        <w:rPr>
          <w:bCs/>
        </w:rPr>
        <w:t>БИК: 017501500</w:t>
      </w:r>
    </w:p>
    <w:p w:rsidR="00EE7BBC" w:rsidRPr="00EE7BBC" w:rsidRDefault="00EE7BBC" w:rsidP="00EE7BBC">
      <w:pPr>
        <w:spacing w:line="260" w:lineRule="atLeast"/>
        <w:ind w:firstLine="720"/>
        <w:jc w:val="both"/>
        <w:rPr>
          <w:bCs/>
        </w:rPr>
      </w:pPr>
      <w:r w:rsidRPr="00EE7BBC">
        <w:rPr>
          <w:bCs/>
        </w:rPr>
        <w:t>Л/СЧ: 05693022480</w:t>
      </w:r>
    </w:p>
    <w:p w:rsidR="00EE7BBC" w:rsidRPr="00EE7BBC" w:rsidRDefault="00EE7BBC" w:rsidP="00EE7BBC">
      <w:pPr>
        <w:spacing w:line="260" w:lineRule="atLeast"/>
        <w:ind w:firstLine="708"/>
        <w:jc w:val="both"/>
        <w:rPr>
          <w:bCs/>
        </w:rPr>
      </w:pPr>
      <w:r w:rsidRPr="00EE7BBC">
        <w:rPr>
          <w:bCs/>
        </w:rPr>
        <w:t>Номер счета банка получателя средств: 40102810645370000062</w:t>
      </w:r>
    </w:p>
    <w:p w:rsidR="00EE7BBC" w:rsidRPr="00EE7BBC" w:rsidRDefault="00EE7BBC" w:rsidP="00EE7BBC">
      <w:pPr>
        <w:spacing w:line="260" w:lineRule="atLeast"/>
        <w:ind w:firstLine="720"/>
        <w:jc w:val="both"/>
        <w:rPr>
          <w:bCs/>
        </w:rPr>
      </w:pPr>
      <w:r w:rsidRPr="00EE7BBC">
        <w:rPr>
          <w:bCs/>
        </w:rPr>
        <w:t>Номер счета получателя: 03232643757430006900</w:t>
      </w:r>
    </w:p>
    <w:p w:rsidR="00EE7BBC" w:rsidRPr="00EE7BBC" w:rsidRDefault="00EE7BBC" w:rsidP="00EE7BBC">
      <w:pPr>
        <w:spacing w:line="260" w:lineRule="atLeast"/>
        <w:ind w:firstLine="720"/>
        <w:jc w:val="both"/>
        <w:rPr>
          <w:bCs/>
        </w:rPr>
      </w:pPr>
      <w:r w:rsidRPr="00EE7BBC">
        <w:rPr>
          <w:bCs/>
        </w:rPr>
        <w:t>ИНН / КПП 7422022380/741301001</w:t>
      </w:r>
    </w:p>
    <w:p w:rsidR="003749D7" w:rsidRPr="00223EE6" w:rsidRDefault="003749D7" w:rsidP="003749D7">
      <w:pPr>
        <w:ind w:firstLine="720"/>
        <w:jc w:val="both"/>
        <w:rPr>
          <w:bCs/>
        </w:rPr>
      </w:pPr>
      <w:r w:rsidRPr="00EE7BBC">
        <w:rPr>
          <w:bCs/>
          <w:u w:val="single"/>
        </w:rPr>
        <w:t>Наименование платежа</w:t>
      </w:r>
      <w:r w:rsidRPr="00EE7BBC">
        <w:rPr>
          <w:bCs/>
        </w:rPr>
        <w:t>: Задаток за</w:t>
      </w:r>
      <w:r w:rsidRPr="00223EE6">
        <w:rPr>
          <w:bCs/>
        </w:rPr>
        <w:t xml:space="preserve"> участие в аукционе по продаже </w:t>
      </w:r>
      <w:r>
        <w:rPr>
          <w:bCs/>
        </w:rPr>
        <w:t>объект</w:t>
      </w:r>
      <w:r w:rsidR="00DE46D2">
        <w:rPr>
          <w:bCs/>
        </w:rPr>
        <w:t>а</w:t>
      </w:r>
      <w:r>
        <w:rPr>
          <w:bCs/>
        </w:rPr>
        <w:t xml:space="preserve"> незавершенного строительства</w:t>
      </w:r>
      <w:r w:rsidRPr="00223EE6">
        <w:rPr>
          <w:bCs/>
        </w:rPr>
        <w:t>.</w:t>
      </w:r>
    </w:p>
    <w:p w:rsidR="003749D7" w:rsidRPr="00223EE6" w:rsidRDefault="003749D7" w:rsidP="003749D7">
      <w:pPr>
        <w:pStyle w:val="af9"/>
        <w:ind w:firstLine="709"/>
        <w:rPr>
          <w:bCs/>
          <w:sz w:val="10"/>
          <w:szCs w:val="10"/>
        </w:rPr>
      </w:pPr>
    </w:p>
    <w:p w:rsidR="00490076" w:rsidRPr="00442692" w:rsidRDefault="00490076" w:rsidP="00490076">
      <w:pPr>
        <w:ind w:firstLine="709"/>
        <w:contextualSpacing/>
        <w:jc w:val="both"/>
        <w:rPr>
          <w:rFonts w:eastAsiaTheme="minorHAnsi"/>
          <w:lang w:eastAsia="en-US"/>
        </w:rPr>
      </w:pPr>
      <w:r w:rsidRPr="00442692">
        <w:rPr>
          <w:rFonts w:eastAsiaTheme="minorHAnsi"/>
          <w:lang w:eastAsia="en-US"/>
        </w:rPr>
        <w:t xml:space="preserve">Настоящее </w:t>
      </w:r>
      <w:r>
        <w:rPr>
          <w:rFonts w:eastAsiaTheme="minorHAnsi"/>
          <w:lang w:eastAsia="en-US"/>
        </w:rPr>
        <w:t xml:space="preserve">извещение </w:t>
      </w:r>
      <w:r w:rsidRPr="00442692">
        <w:rPr>
          <w:rFonts w:eastAsiaTheme="minorHAnsi"/>
          <w:lang w:eastAsia="en-US"/>
        </w:rPr>
        <w:t>является публичной офертой для заключения договора о</w:t>
      </w:r>
      <w:r>
        <w:rPr>
          <w:rFonts w:eastAsiaTheme="minorHAnsi"/>
          <w:lang w:eastAsia="en-US"/>
        </w:rPr>
        <w:t> </w:t>
      </w:r>
      <w:r w:rsidRPr="00442692">
        <w:rPr>
          <w:rFonts w:eastAsiaTheme="minorHAnsi"/>
          <w:lang w:eastAsia="en-US"/>
        </w:rPr>
        <w:t xml:space="preserve">задатке в соответствии со статьей 437 Гражданского кодекса Российской Федерации (далее – ГК РФ), а подача претендентом заявки и перечисление задатка являются акцептом такой оферты в соответствии со статьей 438 ГК РФ, после чего договор о задатке считается заключенным </w:t>
      </w:r>
      <w:proofErr w:type="gramStart"/>
      <w:r w:rsidRPr="00442692">
        <w:rPr>
          <w:rFonts w:eastAsiaTheme="minorHAnsi"/>
          <w:lang w:eastAsia="en-US"/>
        </w:rPr>
        <w:t>в  письменной</w:t>
      </w:r>
      <w:proofErr w:type="gramEnd"/>
      <w:r w:rsidRPr="00442692">
        <w:rPr>
          <w:rFonts w:eastAsiaTheme="minorHAnsi"/>
          <w:lang w:eastAsia="en-US"/>
        </w:rPr>
        <w:t xml:space="preserve"> форме.</w:t>
      </w:r>
    </w:p>
    <w:p w:rsidR="00490076" w:rsidRPr="00535557" w:rsidRDefault="00490076" w:rsidP="00490076">
      <w:pPr>
        <w:autoSpaceDE w:val="0"/>
        <w:autoSpaceDN w:val="0"/>
        <w:adjustRightInd w:val="0"/>
        <w:ind w:firstLine="709"/>
        <w:contextualSpacing/>
        <w:jc w:val="both"/>
        <w:rPr>
          <w:rFonts w:eastAsiaTheme="minorHAnsi"/>
          <w:lang w:eastAsia="en-US"/>
        </w:rPr>
      </w:pPr>
      <w:r w:rsidRPr="00535557">
        <w:rPr>
          <w:rFonts w:eastAsiaTheme="minorHAnsi"/>
          <w:lang w:eastAsia="en-US"/>
        </w:rPr>
        <w:t>В случае отзыва заявителем заявки на участие в аукционе в любое время до  установленных даты и времени начала рассмотрения заявок, задаток возвращается указанному заявителю в течение 5 рабочих дней с даты получения организатором аукциона уведомления об отзыве заявки на участие в аукционе</w:t>
      </w:r>
      <w:r>
        <w:rPr>
          <w:rFonts w:eastAsiaTheme="minorHAnsi"/>
          <w:lang w:eastAsia="en-US"/>
        </w:rPr>
        <w:t>.</w:t>
      </w:r>
    </w:p>
    <w:p w:rsidR="00490076" w:rsidRDefault="00490076" w:rsidP="00490076">
      <w:pPr>
        <w:autoSpaceDE w:val="0"/>
        <w:autoSpaceDN w:val="0"/>
        <w:adjustRightInd w:val="0"/>
        <w:ind w:firstLine="709"/>
        <w:contextualSpacing/>
        <w:jc w:val="both"/>
        <w:rPr>
          <w:rFonts w:eastAsiaTheme="minorHAnsi"/>
          <w:lang w:eastAsia="en-US"/>
        </w:rPr>
      </w:pPr>
      <w:r w:rsidRPr="00535557">
        <w:rPr>
          <w:rFonts w:eastAsiaTheme="minorHAnsi"/>
          <w:lang w:eastAsia="en-US"/>
        </w:rPr>
        <w:t>В случае получения заявки после окончания установленного срока приема заявок, задаток возвращается заявителю, подавшему такую заявку, в течение 5 рабочих дней с даты подписания протокола о результатах аукциона.</w:t>
      </w:r>
    </w:p>
    <w:p w:rsidR="00490076" w:rsidRDefault="00490076" w:rsidP="00490076">
      <w:pPr>
        <w:autoSpaceDE w:val="0"/>
        <w:autoSpaceDN w:val="0"/>
        <w:adjustRightInd w:val="0"/>
        <w:ind w:firstLine="709"/>
        <w:jc w:val="both"/>
        <w:rPr>
          <w:rFonts w:eastAsiaTheme="minorHAnsi"/>
          <w:lang w:eastAsia="en-US"/>
        </w:rPr>
      </w:pPr>
      <w:r>
        <w:rPr>
          <w:rFonts w:eastAsiaTheme="minorHAnsi"/>
          <w:lang w:eastAsia="en-US"/>
        </w:rPr>
        <w:t xml:space="preserve">Если аукцион </w:t>
      </w:r>
      <w:r w:rsidR="00EE7BBC">
        <w:rPr>
          <w:rFonts w:eastAsiaTheme="minorHAnsi"/>
          <w:lang w:eastAsia="en-US"/>
        </w:rPr>
        <w:t>признан</w:t>
      </w:r>
      <w:r>
        <w:rPr>
          <w:rFonts w:eastAsiaTheme="minorHAnsi"/>
          <w:lang w:eastAsia="en-US"/>
        </w:rPr>
        <w:t xml:space="preserve"> </w:t>
      </w:r>
      <w:r w:rsidR="00EE7BBC">
        <w:rPr>
          <w:rFonts w:eastAsiaTheme="minorHAnsi"/>
          <w:lang w:eastAsia="en-US"/>
        </w:rPr>
        <w:t>несостоявшимся в соответствии с п. 16 Правил проведения публичных торгов по продаже объектов незавершенного строительства, утвержденных постановлением Правительства РФ от 03.12.2014 № 1299</w:t>
      </w:r>
      <w:r>
        <w:rPr>
          <w:rFonts w:eastAsiaTheme="minorHAnsi"/>
          <w:lang w:eastAsia="en-US"/>
        </w:rPr>
        <w:t>, полученны</w:t>
      </w:r>
      <w:r w:rsidR="00EE7BBC">
        <w:rPr>
          <w:rFonts w:eastAsiaTheme="minorHAnsi"/>
          <w:lang w:eastAsia="en-US"/>
        </w:rPr>
        <w:t>е</w:t>
      </w:r>
      <w:r>
        <w:rPr>
          <w:rFonts w:eastAsiaTheme="minorHAnsi"/>
          <w:lang w:eastAsia="en-US"/>
        </w:rPr>
        <w:t xml:space="preserve"> задатк</w:t>
      </w:r>
      <w:r w:rsidR="00EE7BBC">
        <w:rPr>
          <w:rFonts w:eastAsiaTheme="minorHAnsi"/>
          <w:lang w:eastAsia="en-US"/>
        </w:rPr>
        <w:t>и подлежа</w:t>
      </w:r>
      <w:r>
        <w:rPr>
          <w:rFonts w:eastAsiaTheme="minorHAnsi"/>
          <w:lang w:eastAsia="en-US"/>
        </w:rPr>
        <w:t>т возврату.</w:t>
      </w:r>
    </w:p>
    <w:p w:rsidR="00490076" w:rsidRPr="00616319" w:rsidRDefault="00490076" w:rsidP="00490076">
      <w:pPr>
        <w:autoSpaceDE w:val="0"/>
        <w:autoSpaceDN w:val="0"/>
        <w:adjustRightInd w:val="0"/>
        <w:ind w:firstLine="709"/>
        <w:contextualSpacing/>
        <w:jc w:val="both"/>
        <w:rPr>
          <w:rFonts w:eastAsiaTheme="minorHAnsi"/>
          <w:lang w:eastAsia="en-US"/>
        </w:rPr>
      </w:pPr>
      <w:r w:rsidRPr="00CA59F8">
        <w:rPr>
          <w:rFonts w:eastAsiaTheme="minorHAnsi"/>
          <w:lang w:eastAsia="en-US"/>
        </w:rPr>
        <w:t xml:space="preserve">Задаток, внесенный заявителем, который участвовал в аукционе, но не был признан его победителем, возвращается данному заявителю в течение 5 рабочих дней со дня </w:t>
      </w:r>
      <w:r w:rsidRPr="00616319">
        <w:rPr>
          <w:rFonts w:eastAsiaTheme="minorHAnsi"/>
          <w:lang w:eastAsia="en-US"/>
        </w:rPr>
        <w:t>подписания протокола о результатах аукциона.</w:t>
      </w:r>
    </w:p>
    <w:p w:rsidR="00490076" w:rsidRPr="00616319" w:rsidRDefault="00490076" w:rsidP="00490076">
      <w:pPr>
        <w:autoSpaceDE w:val="0"/>
        <w:autoSpaceDN w:val="0"/>
        <w:adjustRightInd w:val="0"/>
        <w:ind w:firstLine="709"/>
        <w:contextualSpacing/>
        <w:jc w:val="both"/>
        <w:rPr>
          <w:rFonts w:eastAsiaTheme="minorHAnsi"/>
          <w:lang w:eastAsia="en-US"/>
        </w:rPr>
      </w:pPr>
      <w:r w:rsidRPr="00616319">
        <w:rPr>
          <w:rFonts w:eastAsiaTheme="minorHAnsi"/>
          <w:lang w:eastAsia="en-US"/>
        </w:rPr>
        <w:lastRenderedPageBreak/>
        <w:t xml:space="preserve">При заключении договора купли-продажи </w:t>
      </w:r>
      <w:r w:rsidRPr="00616319">
        <w:t>объекта незавершенного строительства</w:t>
      </w:r>
      <w:r w:rsidRPr="00616319">
        <w:rPr>
          <w:rFonts w:eastAsiaTheme="minorHAnsi"/>
          <w:lang w:eastAsia="en-US"/>
        </w:rPr>
        <w:t xml:space="preserve"> с лицом, выигравшим аукцион, сумма внесенного им задатка засчитывается в счет исполнения обязательств по заключенному договору.</w:t>
      </w:r>
    </w:p>
    <w:p w:rsidR="00490076" w:rsidRDefault="00490076" w:rsidP="00490076">
      <w:pPr>
        <w:autoSpaceDE w:val="0"/>
        <w:autoSpaceDN w:val="0"/>
        <w:adjustRightInd w:val="0"/>
        <w:ind w:firstLine="709"/>
        <w:contextualSpacing/>
        <w:jc w:val="both"/>
        <w:rPr>
          <w:rFonts w:eastAsiaTheme="minorHAnsi"/>
          <w:lang w:eastAsia="en-US"/>
        </w:rPr>
      </w:pPr>
      <w:r w:rsidRPr="00616319">
        <w:rPr>
          <w:rFonts w:eastAsiaTheme="minorHAnsi"/>
          <w:lang w:eastAsia="en-US"/>
        </w:rPr>
        <w:t xml:space="preserve">При уклонении или отказе лица, выигравшего аукцион, от заключения в установленный срок договора купли-продажи </w:t>
      </w:r>
      <w:r w:rsidRPr="00616319">
        <w:t>объекта незавершенного строительства</w:t>
      </w:r>
      <w:r w:rsidRPr="00616319">
        <w:rPr>
          <w:rFonts w:eastAsiaTheme="minorHAnsi"/>
          <w:lang w:eastAsia="en-US"/>
        </w:rPr>
        <w:t xml:space="preserve"> задаток ему не возвращается.</w:t>
      </w:r>
    </w:p>
    <w:p w:rsidR="00A033AD" w:rsidRPr="00CA59F8" w:rsidRDefault="00A033AD" w:rsidP="00490076">
      <w:pPr>
        <w:autoSpaceDE w:val="0"/>
        <w:autoSpaceDN w:val="0"/>
        <w:adjustRightInd w:val="0"/>
        <w:ind w:firstLine="709"/>
        <w:contextualSpacing/>
        <w:jc w:val="both"/>
        <w:rPr>
          <w:rFonts w:eastAsiaTheme="minorHAnsi"/>
          <w:lang w:eastAsia="en-US"/>
        </w:rPr>
      </w:pPr>
    </w:p>
    <w:p w:rsidR="002D0C41" w:rsidRDefault="002D0C41" w:rsidP="00CA59F8">
      <w:pPr>
        <w:tabs>
          <w:tab w:val="left" w:pos="0"/>
        </w:tabs>
        <w:contextualSpacing/>
        <w:jc w:val="center"/>
        <w:rPr>
          <w:b/>
        </w:rPr>
      </w:pPr>
      <w:r w:rsidRPr="00CA59F8">
        <w:rPr>
          <w:b/>
        </w:rPr>
        <w:t xml:space="preserve">Порядок приема </w:t>
      </w:r>
      <w:r w:rsidR="005627C9">
        <w:rPr>
          <w:b/>
        </w:rPr>
        <w:t xml:space="preserve">и отзыва </w:t>
      </w:r>
      <w:r w:rsidRPr="00CA59F8">
        <w:rPr>
          <w:b/>
        </w:rPr>
        <w:t>заявок на участие в аукционе</w:t>
      </w:r>
    </w:p>
    <w:p w:rsidR="00BC6115" w:rsidRPr="00E71A19" w:rsidRDefault="00BC6115" w:rsidP="00CA59F8">
      <w:pPr>
        <w:tabs>
          <w:tab w:val="left" w:pos="0"/>
        </w:tabs>
        <w:contextualSpacing/>
        <w:jc w:val="center"/>
        <w:rPr>
          <w:b/>
          <w:sz w:val="10"/>
          <w:szCs w:val="10"/>
        </w:rPr>
      </w:pPr>
    </w:p>
    <w:p w:rsidR="00211C58" w:rsidRDefault="00211C58" w:rsidP="00211C58">
      <w:pPr>
        <w:ind w:firstLine="709"/>
        <w:contextualSpacing/>
        <w:jc w:val="both"/>
        <w:rPr>
          <w:rFonts w:eastAsiaTheme="minorHAnsi"/>
          <w:lang w:eastAsia="en-US"/>
        </w:rPr>
      </w:pPr>
      <w:r w:rsidRPr="00CA59F8">
        <w:rPr>
          <w:rFonts w:eastAsiaTheme="minorHAnsi"/>
          <w:lang w:eastAsia="en-US"/>
        </w:rPr>
        <w:t>Подать заявку на участие в аукционе может лицо, которое вправе приобрести объект незавершенного строительства в собственность (далее – заявитель)</w:t>
      </w:r>
      <w:r>
        <w:rPr>
          <w:rFonts w:eastAsiaTheme="minorHAnsi"/>
          <w:lang w:eastAsia="en-US"/>
        </w:rPr>
        <w:t>.</w:t>
      </w:r>
    </w:p>
    <w:p w:rsidR="00211C58" w:rsidRDefault="00211C58" w:rsidP="00211C58">
      <w:pPr>
        <w:autoSpaceDE w:val="0"/>
        <w:autoSpaceDN w:val="0"/>
        <w:adjustRightInd w:val="0"/>
        <w:ind w:firstLine="540"/>
        <w:jc w:val="both"/>
        <w:rPr>
          <w:rFonts w:eastAsiaTheme="minorHAnsi"/>
          <w:lang w:eastAsia="en-US"/>
        </w:rPr>
      </w:pPr>
      <w:r>
        <w:rPr>
          <w:rFonts w:eastAsiaTheme="minorHAnsi"/>
          <w:lang w:eastAsia="en-US"/>
        </w:rPr>
        <w:t xml:space="preserve"> Согласно</w:t>
      </w:r>
      <w:r w:rsidRPr="00AC509E">
        <w:rPr>
          <w:rFonts w:eastAsiaTheme="minorHAnsi"/>
          <w:lang w:eastAsia="en-US"/>
        </w:rPr>
        <w:t xml:space="preserve"> пункт</w:t>
      </w:r>
      <w:r>
        <w:rPr>
          <w:rFonts w:eastAsiaTheme="minorHAnsi"/>
          <w:lang w:eastAsia="en-US"/>
        </w:rPr>
        <w:t>у</w:t>
      </w:r>
      <w:r w:rsidRPr="00AC509E">
        <w:rPr>
          <w:rFonts w:eastAsiaTheme="minorHAnsi"/>
          <w:lang w:eastAsia="en-US"/>
        </w:rPr>
        <w:t xml:space="preserve"> 5 статьи 449.1 Гражданского кодекса Российской Федерации</w:t>
      </w:r>
      <w:r>
        <w:rPr>
          <w:rFonts w:eastAsiaTheme="minorHAnsi"/>
          <w:lang w:eastAsia="en-US"/>
        </w:rPr>
        <w:t xml:space="preserve"> в публичных торгах не могут участвовать должник, организации, на которые возложены оценка и реализация имущества должника, и работники указанных организаций, должностные лица органов государственной власти, органов местного самоуправления, чье участие в торгах может оказать влияние на условия и результаты торгов, а также члены семей соответствующих физических лиц.</w:t>
      </w:r>
    </w:p>
    <w:p w:rsidR="00211C58" w:rsidRPr="00535557" w:rsidRDefault="00211C58" w:rsidP="00211C58">
      <w:pPr>
        <w:autoSpaceDE w:val="0"/>
        <w:autoSpaceDN w:val="0"/>
        <w:adjustRightInd w:val="0"/>
        <w:ind w:firstLine="709"/>
        <w:contextualSpacing/>
        <w:jc w:val="both"/>
        <w:rPr>
          <w:rFonts w:eastAsiaTheme="minorHAnsi"/>
          <w:lang w:eastAsia="en-US"/>
        </w:rPr>
      </w:pPr>
      <w:r w:rsidRPr="00535557">
        <w:rPr>
          <w:rFonts w:eastAsiaTheme="minorHAnsi"/>
          <w:lang w:eastAsia="en-US"/>
        </w:rPr>
        <w:t>Один заявитель вправе подать только одну заявку на участие в аукционе.</w:t>
      </w:r>
    </w:p>
    <w:p w:rsidR="00211C58" w:rsidRPr="00535557" w:rsidRDefault="00211C58" w:rsidP="00211C58">
      <w:pPr>
        <w:autoSpaceDE w:val="0"/>
        <w:autoSpaceDN w:val="0"/>
        <w:adjustRightInd w:val="0"/>
        <w:ind w:firstLine="709"/>
        <w:contextualSpacing/>
        <w:jc w:val="both"/>
        <w:rPr>
          <w:rFonts w:eastAsiaTheme="minorHAnsi"/>
          <w:lang w:eastAsia="en-US"/>
        </w:rPr>
      </w:pPr>
      <w:r w:rsidRPr="00535557">
        <w:rPr>
          <w:rFonts w:eastAsiaTheme="minorHAnsi"/>
          <w:lang w:eastAsia="en-US"/>
        </w:rPr>
        <w:t>Заявки на участие в аукционе, полученные после окончания установленного срока их приема, не рассматриваются и в тот же день возвращаются заявител</w:t>
      </w:r>
      <w:r>
        <w:rPr>
          <w:rFonts w:eastAsiaTheme="minorHAnsi"/>
          <w:lang w:eastAsia="en-US"/>
        </w:rPr>
        <w:t>ю</w:t>
      </w:r>
      <w:r w:rsidRPr="00535557">
        <w:rPr>
          <w:rFonts w:eastAsiaTheme="minorHAnsi"/>
          <w:lang w:eastAsia="en-US"/>
        </w:rPr>
        <w:t>.</w:t>
      </w:r>
    </w:p>
    <w:p w:rsidR="00211C58" w:rsidRPr="00535557" w:rsidRDefault="00211C58" w:rsidP="00211C58">
      <w:pPr>
        <w:autoSpaceDE w:val="0"/>
        <w:autoSpaceDN w:val="0"/>
        <w:adjustRightInd w:val="0"/>
        <w:ind w:firstLine="709"/>
        <w:contextualSpacing/>
        <w:jc w:val="both"/>
        <w:rPr>
          <w:rFonts w:eastAsiaTheme="minorHAnsi"/>
          <w:lang w:eastAsia="en-US"/>
        </w:rPr>
      </w:pPr>
      <w:r w:rsidRPr="00535557">
        <w:rPr>
          <w:rFonts w:eastAsiaTheme="minorHAnsi"/>
          <w:lang w:eastAsia="en-US"/>
        </w:rPr>
        <w:t>Заявитель вправе отозвать заявку на участие в аукционе в любое время до  установленных даты и време</w:t>
      </w:r>
      <w:r>
        <w:rPr>
          <w:rFonts w:eastAsiaTheme="minorHAnsi"/>
          <w:lang w:eastAsia="en-US"/>
        </w:rPr>
        <w:t>ни начала рассмотрения заявок.</w:t>
      </w:r>
    </w:p>
    <w:p w:rsidR="00211C58" w:rsidRPr="00CA59F8" w:rsidRDefault="00211C58" w:rsidP="00211C58">
      <w:pPr>
        <w:autoSpaceDE w:val="0"/>
        <w:autoSpaceDN w:val="0"/>
        <w:adjustRightInd w:val="0"/>
        <w:ind w:firstLine="709"/>
        <w:contextualSpacing/>
        <w:jc w:val="both"/>
        <w:rPr>
          <w:rFonts w:eastAsiaTheme="minorHAnsi"/>
          <w:lang w:eastAsia="en-US"/>
        </w:rPr>
      </w:pPr>
      <w:r w:rsidRPr="00535557">
        <w:rPr>
          <w:rFonts w:eastAsiaTheme="minorHAnsi"/>
          <w:lang w:eastAsia="en-US"/>
        </w:rPr>
        <w:t>Для участия в аукционе заявитель представляет в срок, установленный в извещении</w:t>
      </w:r>
      <w:r w:rsidRPr="00CA59F8">
        <w:rPr>
          <w:rFonts w:eastAsiaTheme="minorHAnsi"/>
          <w:lang w:eastAsia="en-US"/>
        </w:rPr>
        <w:t xml:space="preserve"> о  проведении аукциона, следующие документы:</w:t>
      </w:r>
    </w:p>
    <w:p w:rsidR="00211C58" w:rsidRPr="00E71A19" w:rsidRDefault="00211C58" w:rsidP="00211C58">
      <w:pPr>
        <w:autoSpaceDE w:val="0"/>
        <w:autoSpaceDN w:val="0"/>
        <w:adjustRightInd w:val="0"/>
        <w:ind w:firstLine="709"/>
        <w:contextualSpacing/>
        <w:jc w:val="both"/>
        <w:rPr>
          <w:rFonts w:eastAsiaTheme="minorHAnsi"/>
          <w:spacing w:val="-10"/>
          <w:lang w:eastAsia="en-US"/>
        </w:rPr>
      </w:pPr>
      <w:r w:rsidRPr="00E71A19">
        <w:rPr>
          <w:rFonts w:eastAsiaTheme="minorHAnsi"/>
          <w:spacing w:val="-10"/>
          <w:lang w:eastAsia="en-US"/>
        </w:rPr>
        <w:t>а) заявка на участие в аукционе по установленной в извещении о проведении аукциона форме;</w:t>
      </w:r>
    </w:p>
    <w:p w:rsidR="00211C58" w:rsidRPr="006865FA" w:rsidRDefault="00211C58" w:rsidP="00211C58">
      <w:pPr>
        <w:spacing w:line="200" w:lineRule="atLeast"/>
        <w:ind w:firstLine="709"/>
        <w:contextualSpacing/>
        <w:jc w:val="both"/>
        <w:rPr>
          <w:u w:val="single"/>
        </w:rPr>
      </w:pPr>
      <w:r w:rsidRPr="00933628">
        <w:t xml:space="preserve">Форма заявки на участие в аукционе является неотъемлемой частью извещения </w:t>
      </w:r>
      <w:r w:rsidRPr="00933628">
        <w:rPr>
          <w:u w:val="single"/>
        </w:rPr>
        <w:t>(приложение № 1 к извещению).</w:t>
      </w:r>
    </w:p>
    <w:p w:rsidR="00211C58" w:rsidRPr="00CA59F8" w:rsidRDefault="00211C58" w:rsidP="00211C58">
      <w:pPr>
        <w:autoSpaceDE w:val="0"/>
        <w:autoSpaceDN w:val="0"/>
        <w:adjustRightInd w:val="0"/>
        <w:ind w:firstLine="709"/>
        <w:contextualSpacing/>
        <w:jc w:val="both"/>
        <w:rPr>
          <w:rFonts w:eastAsiaTheme="minorHAnsi"/>
          <w:lang w:eastAsia="en-US"/>
        </w:rPr>
      </w:pPr>
      <w:r w:rsidRPr="00CA59F8">
        <w:rPr>
          <w:rFonts w:eastAsiaTheme="minorHAnsi"/>
          <w:lang w:eastAsia="en-US"/>
        </w:rPr>
        <w:t>б) копии документов, удостоверяющих личность заявителя (для граждан);</w:t>
      </w:r>
    </w:p>
    <w:p w:rsidR="00211C58" w:rsidRPr="00CA59F8" w:rsidRDefault="00211C58" w:rsidP="00211C58">
      <w:pPr>
        <w:autoSpaceDE w:val="0"/>
        <w:autoSpaceDN w:val="0"/>
        <w:adjustRightInd w:val="0"/>
        <w:ind w:firstLine="709"/>
        <w:contextualSpacing/>
        <w:jc w:val="both"/>
        <w:rPr>
          <w:rFonts w:eastAsiaTheme="minorHAnsi"/>
          <w:lang w:eastAsia="en-US"/>
        </w:rPr>
      </w:pPr>
      <w:r w:rsidRPr="00CA59F8">
        <w:rPr>
          <w:rFonts w:eastAsiaTheme="minorHAnsi"/>
          <w:lang w:eastAsia="en-US"/>
        </w:rPr>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если заявителем является иностранное юридическое лицо;</w:t>
      </w:r>
    </w:p>
    <w:p w:rsidR="00211C58" w:rsidRPr="00CA59F8" w:rsidRDefault="00211C58" w:rsidP="00211C58">
      <w:pPr>
        <w:autoSpaceDE w:val="0"/>
        <w:autoSpaceDN w:val="0"/>
        <w:adjustRightInd w:val="0"/>
        <w:ind w:firstLine="709"/>
        <w:contextualSpacing/>
        <w:jc w:val="both"/>
        <w:rPr>
          <w:rFonts w:eastAsiaTheme="minorHAnsi"/>
          <w:lang w:eastAsia="en-US"/>
        </w:rPr>
      </w:pPr>
      <w:r w:rsidRPr="00CA59F8">
        <w:rPr>
          <w:rFonts w:eastAsiaTheme="minorHAnsi"/>
          <w:lang w:eastAsia="en-US"/>
        </w:rPr>
        <w:t>г) документ, подтверждающий полномочия лица на осуществление действий от имени заявителя – юридического лица (копия решения о назначении или об избрании физического лица на должность, в соответствии с которым такое лицо обладает правом действовать от  имени заявителя без доверенности (далее – руководитель заявителя).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или уполномоченным этим руководителем лицом (для юридических лиц), либо нотариально удостоверенную доверенность от физического лица,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211C58" w:rsidRDefault="00211C58" w:rsidP="00211C58">
      <w:pPr>
        <w:ind w:firstLine="709"/>
        <w:contextualSpacing/>
        <w:jc w:val="both"/>
        <w:rPr>
          <w:rFonts w:eastAsiaTheme="minorHAnsi"/>
          <w:lang w:eastAsia="en-US"/>
        </w:rPr>
      </w:pPr>
      <w:r w:rsidRPr="00CA59F8">
        <w:rPr>
          <w:rFonts w:eastAsiaTheme="minorHAnsi"/>
          <w:lang w:eastAsia="en-US"/>
        </w:rPr>
        <w:t>д) документы, подтверждающие внесение задатка.</w:t>
      </w:r>
    </w:p>
    <w:p w:rsidR="00490076" w:rsidRDefault="00490076" w:rsidP="00CA59F8">
      <w:pPr>
        <w:pStyle w:val="ae"/>
        <w:shd w:val="clear" w:color="auto" w:fill="FFFFFF"/>
        <w:ind w:left="0"/>
        <w:jc w:val="center"/>
        <w:rPr>
          <w:b/>
        </w:rPr>
      </w:pPr>
    </w:p>
    <w:p w:rsidR="00BA395C" w:rsidRDefault="00BA395C" w:rsidP="00CA59F8">
      <w:pPr>
        <w:tabs>
          <w:tab w:val="left" w:pos="993"/>
        </w:tabs>
        <w:autoSpaceDE w:val="0"/>
        <w:autoSpaceDN w:val="0"/>
        <w:adjustRightInd w:val="0"/>
        <w:ind w:left="720"/>
        <w:contextualSpacing/>
        <w:jc w:val="center"/>
        <w:rPr>
          <w:b/>
        </w:rPr>
      </w:pPr>
      <w:r w:rsidRPr="00CA59F8">
        <w:rPr>
          <w:b/>
        </w:rPr>
        <w:t>Порядок определения участников аукциона</w:t>
      </w:r>
    </w:p>
    <w:p w:rsidR="00056597" w:rsidRPr="00E71A19" w:rsidRDefault="00056597" w:rsidP="00CA59F8">
      <w:pPr>
        <w:tabs>
          <w:tab w:val="left" w:pos="993"/>
        </w:tabs>
        <w:autoSpaceDE w:val="0"/>
        <w:autoSpaceDN w:val="0"/>
        <w:adjustRightInd w:val="0"/>
        <w:ind w:left="720"/>
        <w:contextualSpacing/>
        <w:jc w:val="center"/>
        <w:rPr>
          <w:b/>
          <w:sz w:val="10"/>
          <w:szCs w:val="10"/>
        </w:rPr>
      </w:pPr>
    </w:p>
    <w:p w:rsidR="00BA395C" w:rsidRPr="00CA59F8" w:rsidRDefault="00BA395C" w:rsidP="00CA59F8">
      <w:pPr>
        <w:pStyle w:val="ConsPlusNormal"/>
        <w:ind w:firstLine="709"/>
        <w:contextualSpacing/>
        <w:jc w:val="both"/>
        <w:rPr>
          <w:rFonts w:ascii="Times New Roman" w:eastAsia="Calibri" w:hAnsi="Times New Roman" w:cs="Times New Roman"/>
          <w:sz w:val="24"/>
          <w:szCs w:val="24"/>
        </w:rPr>
      </w:pPr>
      <w:r w:rsidRPr="00CA59F8">
        <w:rPr>
          <w:rFonts w:ascii="Times New Roman" w:eastAsia="Calibri" w:hAnsi="Times New Roman" w:cs="Times New Roman"/>
          <w:sz w:val="24"/>
          <w:szCs w:val="24"/>
        </w:rPr>
        <w:t xml:space="preserve">Организатор аукциона рассматривает заявки и документы заявителей, устанавливает факт поступления от заявителей задатков на основании выписки (выписок) </w:t>
      </w:r>
      <w:r w:rsidRPr="00CA59F8">
        <w:rPr>
          <w:rFonts w:ascii="Times New Roman" w:hAnsi="Times New Roman" w:cs="Times New Roman"/>
          <w:sz w:val="24"/>
          <w:szCs w:val="24"/>
        </w:rPr>
        <w:t xml:space="preserve">соответствующего </w:t>
      </w:r>
      <w:r w:rsidR="003749D7">
        <w:rPr>
          <w:rFonts w:ascii="Times New Roman" w:hAnsi="Times New Roman" w:cs="Times New Roman"/>
          <w:sz w:val="24"/>
          <w:szCs w:val="24"/>
        </w:rPr>
        <w:t xml:space="preserve">лицевого </w:t>
      </w:r>
      <w:r w:rsidRPr="00CA59F8">
        <w:rPr>
          <w:rFonts w:ascii="Times New Roman" w:hAnsi="Times New Roman" w:cs="Times New Roman"/>
          <w:sz w:val="24"/>
          <w:szCs w:val="24"/>
        </w:rPr>
        <w:t>счета</w:t>
      </w:r>
      <w:r w:rsidR="003749D7">
        <w:rPr>
          <w:rFonts w:ascii="Times New Roman" w:hAnsi="Times New Roman" w:cs="Times New Roman"/>
          <w:sz w:val="24"/>
          <w:szCs w:val="24"/>
        </w:rPr>
        <w:t xml:space="preserve"> Управления имущественных отношений</w:t>
      </w:r>
      <w:r w:rsidRPr="00CA59F8">
        <w:rPr>
          <w:rFonts w:ascii="Times New Roman" w:eastAsia="Calibri" w:hAnsi="Times New Roman" w:cs="Times New Roman"/>
          <w:sz w:val="24"/>
          <w:szCs w:val="24"/>
        </w:rPr>
        <w:t xml:space="preserve">. </w:t>
      </w:r>
    </w:p>
    <w:p w:rsidR="001C0274" w:rsidRDefault="001C0274" w:rsidP="00CA59F8">
      <w:pPr>
        <w:autoSpaceDE w:val="0"/>
        <w:autoSpaceDN w:val="0"/>
        <w:adjustRightInd w:val="0"/>
        <w:ind w:firstLine="709"/>
        <w:contextualSpacing/>
        <w:jc w:val="both"/>
        <w:rPr>
          <w:rFonts w:eastAsiaTheme="minorHAnsi"/>
          <w:lang w:eastAsia="en-US"/>
        </w:rPr>
      </w:pPr>
      <w:r w:rsidRPr="00CA59F8">
        <w:rPr>
          <w:rFonts w:eastAsiaTheme="minorHAnsi"/>
          <w:lang w:eastAsia="en-US"/>
        </w:rPr>
        <w:t>Организатор аукциона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или Единый государственный реестр индивидуальных предпринимателей, у федерального органа исполнительной власти, осуществляющего государственную регистрацию юридических лиц и индивидуальных предпринимателей.</w:t>
      </w:r>
    </w:p>
    <w:p w:rsidR="00011668" w:rsidRPr="00CA59F8" w:rsidRDefault="00011668" w:rsidP="00011668">
      <w:pPr>
        <w:ind w:firstLine="709"/>
        <w:contextualSpacing/>
        <w:jc w:val="both"/>
        <w:rPr>
          <w:rFonts w:eastAsiaTheme="minorHAnsi"/>
          <w:lang w:eastAsia="en-US"/>
        </w:rPr>
      </w:pPr>
      <w:r w:rsidRPr="00CA59F8">
        <w:lastRenderedPageBreak/>
        <w:t xml:space="preserve">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w:t>
      </w:r>
      <w:r w:rsidR="00153EA0">
        <w:t>аукционе</w:t>
      </w:r>
      <w:r w:rsidRPr="00CA59F8">
        <w:t>, которое оформляется протоколом рассмотрения заявок на участие в аукционе (далее – протокол).</w:t>
      </w:r>
    </w:p>
    <w:p w:rsidR="00566FC1" w:rsidRPr="00CA59F8" w:rsidRDefault="00566FC1" w:rsidP="00CA59F8">
      <w:pPr>
        <w:ind w:firstLine="709"/>
        <w:contextualSpacing/>
        <w:jc w:val="both"/>
        <w:rPr>
          <w:rFonts w:eastAsiaTheme="minorHAnsi"/>
          <w:lang w:eastAsia="en-US"/>
        </w:rPr>
      </w:pPr>
      <w:r w:rsidRPr="00CA59F8">
        <w:rPr>
          <w:rFonts w:eastAsiaTheme="minorHAnsi"/>
          <w:lang w:eastAsia="en-US"/>
        </w:rPr>
        <w:t>Заявитель не допускается к участию в аукционе в следующих случаях:</w:t>
      </w:r>
    </w:p>
    <w:p w:rsidR="00566FC1" w:rsidRPr="00CA59F8" w:rsidRDefault="00566FC1" w:rsidP="00CA59F8">
      <w:pPr>
        <w:autoSpaceDE w:val="0"/>
        <w:autoSpaceDN w:val="0"/>
        <w:adjustRightInd w:val="0"/>
        <w:ind w:firstLine="709"/>
        <w:contextualSpacing/>
        <w:jc w:val="both"/>
        <w:rPr>
          <w:rFonts w:eastAsiaTheme="minorHAnsi"/>
          <w:lang w:eastAsia="en-US"/>
        </w:rPr>
      </w:pPr>
      <w:r w:rsidRPr="00CA59F8">
        <w:rPr>
          <w:rFonts w:eastAsiaTheme="minorHAnsi"/>
          <w:lang w:eastAsia="en-US"/>
        </w:rPr>
        <w:t>а) непредставление необходимых для участия в аукционе документов или представление недостоверных сведений;</w:t>
      </w:r>
    </w:p>
    <w:p w:rsidR="00566FC1" w:rsidRPr="00CA59F8" w:rsidRDefault="00566FC1" w:rsidP="00CA59F8">
      <w:pPr>
        <w:autoSpaceDE w:val="0"/>
        <w:autoSpaceDN w:val="0"/>
        <w:adjustRightInd w:val="0"/>
        <w:ind w:firstLine="709"/>
        <w:contextualSpacing/>
        <w:jc w:val="both"/>
        <w:rPr>
          <w:rFonts w:eastAsiaTheme="minorHAnsi"/>
          <w:lang w:eastAsia="en-US"/>
        </w:rPr>
      </w:pPr>
      <w:r w:rsidRPr="00CA59F8">
        <w:rPr>
          <w:rFonts w:eastAsiaTheme="minorHAnsi"/>
          <w:lang w:eastAsia="en-US"/>
        </w:rPr>
        <w:t>б) не поступление задатка на дату рассмотрения заявок на участие в аукционе;</w:t>
      </w:r>
    </w:p>
    <w:p w:rsidR="00566FC1" w:rsidRPr="00EA43C9" w:rsidRDefault="00566FC1" w:rsidP="00CA59F8">
      <w:pPr>
        <w:autoSpaceDE w:val="0"/>
        <w:autoSpaceDN w:val="0"/>
        <w:adjustRightInd w:val="0"/>
        <w:ind w:firstLine="709"/>
        <w:contextualSpacing/>
        <w:jc w:val="both"/>
        <w:rPr>
          <w:rFonts w:eastAsiaTheme="minorHAnsi"/>
          <w:lang w:eastAsia="en-US"/>
        </w:rPr>
      </w:pPr>
      <w:r w:rsidRPr="00EA43C9">
        <w:rPr>
          <w:rFonts w:eastAsiaTheme="minorHAnsi"/>
          <w:lang w:eastAsia="en-US"/>
        </w:rPr>
        <w:t>в) подача заявки лицом, не уполномоченным на осуществление таких действий.</w:t>
      </w:r>
    </w:p>
    <w:p w:rsidR="00DA47FD" w:rsidRPr="00194C80" w:rsidRDefault="00EA43C9" w:rsidP="00CA59F8">
      <w:pPr>
        <w:autoSpaceDE w:val="0"/>
        <w:autoSpaceDN w:val="0"/>
        <w:adjustRightInd w:val="0"/>
        <w:ind w:firstLine="709"/>
        <w:contextualSpacing/>
        <w:jc w:val="both"/>
      </w:pPr>
      <w:r w:rsidRPr="00EA43C9">
        <w:t xml:space="preserve">В случае если </w:t>
      </w:r>
      <w:r w:rsidR="00DA47FD" w:rsidRPr="00EA43C9">
        <w:t>по окончании срока подачи заявок на участие в аукционе не  подана ни</w:t>
      </w:r>
      <w:r w:rsidR="00FB49E1">
        <w:t> </w:t>
      </w:r>
      <w:r w:rsidR="00DA47FD" w:rsidRPr="00EA43C9">
        <w:t>одна заявка, аукцион признается несостоявшимся.</w:t>
      </w:r>
    </w:p>
    <w:p w:rsidR="00DA47FD" w:rsidRPr="00501A01" w:rsidRDefault="00DA47FD" w:rsidP="00CA59F8">
      <w:pPr>
        <w:autoSpaceDE w:val="0"/>
        <w:autoSpaceDN w:val="0"/>
        <w:adjustRightInd w:val="0"/>
        <w:ind w:firstLine="709"/>
        <w:contextualSpacing/>
        <w:jc w:val="both"/>
      </w:pPr>
      <w:r w:rsidRPr="00501A01">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056597" w:rsidRDefault="00056597" w:rsidP="009D133D">
      <w:pPr>
        <w:pStyle w:val="ae"/>
        <w:tabs>
          <w:tab w:val="left" w:pos="720"/>
        </w:tabs>
        <w:ind w:left="709"/>
        <w:jc w:val="center"/>
        <w:rPr>
          <w:b/>
        </w:rPr>
      </w:pPr>
    </w:p>
    <w:p w:rsidR="009D133D" w:rsidRDefault="009D133D" w:rsidP="009D133D">
      <w:pPr>
        <w:pStyle w:val="ae"/>
        <w:tabs>
          <w:tab w:val="left" w:pos="720"/>
        </w:tabs>
        <w:ind w:left="709"/>
        <w:jc w:val="center"/>
        <w:rPr>
          <w:b/>
        </w:rPr>
      </w:pPr>
      <w:r w:rsidRPr="00501A01">
        <w:rPr>
          <w:b/>
        </w:rPr>
        <w:t>Порядок проведения аукциона</w:t>
      </w:r>
    </w:p>
    <w:p w:rsidR="00FC628C" w:rsidRPr="004054DD" w:rsidRDefault="00FC628C" w:rsidP="009D133D">
      <w:pPr>
        <w:pStyle w:val="ae"/>
        <w:tabs>
          <w:tab w:val="left" w:pos="720"/>
        </w:tabs>
        <w:ind w:left="709"/>
        <w:jc w:val="center"/>
        <w:rPr>
          <w:b/>
          <w:sz w:val="20"/>
          <w:szCs w:val="20"/>
        </w:rPr>
      </w:pPr>
    </w:p>
    <w:p w:rsidR="00011668" w:rsidRPr="00303FA1" w:rsidRDefault="00011668" w:rsidP="00011668">
      <w:pPr>
        <w:autoSpaceDE w:val="0"/>
        <w:autoSpaceDN w:val="0"/>
        <w:adjustRightInd w:val="0"/>
        <w:ind w:firstLine="709"/>
        <w:jc w:val="both"/>
        <w:rPr>
          <w:rFonts w:eastAsiaTheme="minorHAnsi"/>
          <w:bCs/>
          <w:lang w:eastAsia="en-US"/>
        </w:rPr>
      </w:pPr>
      <w:r w:rsidRPr="00303FA1">
        <w:rPr>
          <w:rFonts w:eastAsiaTheme="minorHAnsi"/>
          <w:bCs/>
          <w:lang w:eastAsia="en-US"/>
        </w:rPr>
        <w:t>Публичные торги по продаже объектов незавершенного строительства, расположенных на земельных участках, находящихся в муниципальной собственности,</w:t>
      </w:r>
      <w:r w:rsidR="00EE7BBC">
        <w:rPr>
          <w:rFonts w:eastAsiaTheme="minorHAnsi"/>
          <w:bCs/>
          <w:lang w:eastAsia="en-US"/>
        </w:rPr>
        <w:t xml:space="preserve"> или на землях, государственная собственность на которые не разграничена,</w:t>
      </w:r>
      <w:r w:rsidRPr="00303FA1">
        <w:rPr>
          <w:rFonts w:eastAsiaTheme="minorHAnsi"/>
          <w:bCs/>
          <w:lang w:eastAsia="en-US"/>
        </w:rPr>
        <w:t xml:space="preserve"> проводятся в форме аукциона, открытого по составу участников.</w:t>
      </w:r>
    </w:p>
    <w:p w:rsidR="009D133D" w:rsidRPr="00501A01" w:rsidRDefault="009D133D" w:rsidP="009D133D">
      <w:pPr>
        <w:ind w:firstLine="709"/>
        <w:contextualSpacing/>
        <w:jc w:val="both"/>
      </w:pPr>
      <w:r w:rsidRPr="00501A01">
        <w:t>В аукционе могут участвовать только заявители, признанные участниками аукциона.</w:t>
      </w:r>
    </w:p>
    <w:p w:rsidR="009D133D" w:rsidRPr="00501A01" w:rsidRDefault="009D133D" w:rsidP="009D133D">
      <w:pPr>
        <w:ind w:firstLine="709"/>
        <w:contextualSpacing/>
        <w:jc w:val="both"/>
      </w:pPr>
      <w:r w:rsidRPr="00501A01">
        <w:t>Непосредственно перед началом проведения аукциона организатор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9D133D" w:rsidRDefault="009D133D" w:rsidP="009D133D">
      <w:pPr>
        <w:autoSpaceDE w:val="0"/>
        <w:autoSpaceDN w:val="0"/>
        <w:adjustRightInd w:val="0"/>
        <w:ind w:firstLine="709"/>
        <w:contextualSpacing/>
        <w:jc w:val="both"/>
      </w:pPr>
      <w:r w:rsidRPr="0050679A">
        <w:t>Аукцион проводится путем повышения начальной (минимальной) цены предмета аукциона, указанной в извещении о проведении аукциона, на шаг аукциона, который устанавливается в пределах 1</w:t>
      </w:r>
      <w:r w:rsidR="006255B5">
        <w:t> </w:t>
      </w:r>
      <w:r w:rsidRPr="0050679A">
        <w:t>% начальной цены предмета аукциона, указанной в извещении о проведении аукциона.</w:t>
      </w:r>
    </w:p>
    <w:p w:rsidR="00783298" w:rsidRDefault="00783298" w:rsidP="00783298">
      <w:pPr>
        <w:autoSpaceDE w:val="0"/>
        <w:autoSpaceDN w:val="0"/>
        <w:adjustRightInd w:val="0"/>
        <w:ind w:firstLine="709"/>
        <w:contextualSpacing/>
        <w:jc w:val="both"/>
      </w:pPr>
      <w:r w:rsidRPr="00CA59F8">
        <w:rPr>
          <w:b/>
        </w:rPr>
        <w:t>Величина повышения начальной цены продажи объекта незавершенного строительства (далее – шаг аукциона)</w:t>
      </w:r>
      <w:r w:rsidRPr="00355DC4">
        <w:rPr>
          <w:b/>
        </w:rPr>
        <w:t xml:space="preserve"> </w:t>
      </w:r>
      <w:r w:rsidRPr="00CA59F8">
        <w:t>установлен в пределах 1% и составляет</w:t>
      </w:r>
      <w:r>
        <w:t>:</w:t>
      </w:r>
      <w:r w:rsidR="000802E1">
        <w:t xml:space="preserve"> </w:t>
      </w:r>
      <w:r w:rsidR="000802E1" w:rsidRPr="000802E1">
        <w:t>1 120,00 руб. (одна тысяча сто двадцать рублей).</w:t>
      </w:r>
    </w:p>
    <w:p w:rsidR="00EE7BBC" w:rsidRPr="006F032B" w:rsidRDefault="00EE7BBC" w:rsidP="00EE7BBC">
      <w:pPr>
        <w:pStyle w:val="af9"/>
        <w:ind w:firstLine="709"/>
        <w:rPr>
          <w:bCs/>
          <w:sz w:val="24"/>
          <w:szCs w:val="24"/>
        </w:rPr>
      </w:pPr>
    </w:p>
    <w:p w:rsidR="00783298" w:rsidRPr="00CA59F8" w:rsidRDefault="00A033AD" w:rsidP="008D39BE">
      <w:pPr>
        <w:pStyle w:val="af9"/>
        <w:ind w:firstLine="709"/>
      </w:pPr>
      <w:r>
        <w:rPr>
          <w:b/>
          <w:bCs/>
          <w:sz w:val="24"/>
          <w:szCs w:val="24"/>
        </w:rPr>
        <w:t xml:space="preserve">                                          </w:t>
      </w:r>
      <w:r w:rsidR="00EE7BBC" w:rsidRPr="00EE7BBC">
        <w:rPr>
          <w:b/>
          <w:bCs/>
          <w:sz w:val="24"/>
          <w:szCs w:val="24"/>
        </w:rPr>
        <w:t>Порядок проведения аукциона</w:t>
      </w:r>
      <w:r w:rsidR="00EE7BBC">
        <w:rPr>
          <w:bCs/>
          <w:sz w:val="24"/>
          <w:szCs w:val="24"/>
        </w:rPr>
        <w:t>.</w:t>
      </w:r>
    </w:p>
    <w:p w:rsidR="00A033AD" w:rsidRDefault="00A033AD" w:rsidP="002269CF">
      <w:pPr>
        <w:autoSpaceDE w:val="0"/>
        <w:autoSpaceDN w:val="0"/>
        <w:adjustRightInd w:val="0"/>
        <w:ind w:firstLine="709"/>
        <w:jc w:val="both"/>
      </w:pPr>
    </w:p>
    <w:p w:rsidR="00825D0C" w:rsidRPr="00501A01" w:rsidRDefault="009D133D" w:rsidP="002269CF">
      <w:pPr>
        <w:autoSpaceDE w:val="0"/>
        <w:autoSpaceDN w:val="0"/>
        <w:adjustRightInd w:val="0"/>
        <w:ind w:firstLine="709"/>
        <w:jc w:val="both"/>
        <w:rPr>
          <w:rFonts w:eastAsiaTheme="minorHAnsi"/>
          <w:lang w:eastAsia="en-US"/>
        </w:rPr>
      </w:pPr>
      <w:r w:rsidRPr="00501A01">
        <w:t xml:space="preserve">Аукцион начинается </w:t>
      </w:r>
      <w:r w:rsidR="00825D0C" w:rsidRPr="00501A01">
        <w:t xml:space="preserve">с </w:t>
      </w:r>
      <w:r w:rsidR="00825D0C" w:rsidRPr="00501A01">
        <w:rPr>
          <w:rFonts w:eastAsiaTheme="minorHAnsi"/>
          <w:lang w:eastAsia="en-US"/>
        </w:rPr>
        <w:t xml:space="preserve">объявления аукционистом начала проведения аукциона, предмета </w:t>
      </w:r>
      <w:r w:rsidR="002269CF" w:rsidRPr="00501A01">
        <w:rPr>
          <w:rFonts w:eastAsiaTheme="minorHAnsi"/>
          <w:lang w:eastAsia="en-US"/>
        </w:rPr>
        <w:t>аукциона</w:t>
      </w:r>
      <w:r w:rsidR="00825D0C" w:rsidRPr="00501A01">
        <w:rPr>
          <w:rFonts w:eastAsiaTheme="minorHAnsi"/>
          <w:lang w:eastAsia="en-US"/>
        </w:rPr>
        <w:t xml:space="preserve">, </w:t>
      </w:r>
      <w:r w:rsidR="002269CF" w:rsidRPr="00501A01">
        <w:t>начальной (минимальной) цены предмета аукциона</w:t>
      </w:r>
      <w:r w:rsidR="00825D0C" w:rsidRPr="00501A01">
        <w:rPr>
          <w:rFonts w:eastAsiaTheme="minorHAnsi"/>
          <w:lang w:eastAsia="en-US"/>
        </w:rPr>
        <w:t xml:space="preserve">, шага аукциона, после чего аукционист предлагает участникам аукциона заявлять свои предложения о цене </w:t>
      </w:r>
      <w:r w:rsidR="002269CF" w:rsidRPr="00501A01">
        <w:rPr>
          <w:rFonts w:eastAsiaTheme="minorHAnsi"/>
          <w:lang w:eastAsia="en-US"/>
        </w:rPr>
        <w:t>предмета аукциона.</w:t>
      </w:r>
    </w:p>
    <w:p w:rsidR="003A59C3" w:rsidRPr="00501A01" w:rsidRDefault="002269CF" w:rsidP="002269CF">
      <w:pPr>
        <w:autoSpaceDE w:val="0"/>
        <w:autoSpaceDN w:val="0"/>
        <w:adjustRightInd w:val="0"/>
        <w:ind w:firstLine="709"/>
        <w:jc w:val="both"/>
      </w:pPr>
      <w:r w:rsidRPr="00501A01">
        <w:t>Участники аукциона поднимают после оглашения аукционистом начальной (минимальной) цены предмета аукциона и каждой очередн</w:t>
      </w:r>
      <w:r w:rsidR="003B6FB1" w:rsidRPr="00501A01">
        <w:t>ой</w:t>
      </w:r>
      <w:r w:rsidRPr="00501A01">
        <w:t xml:space="preserve"> </w:t>
      </w:r>
      <w:r w:rsidR="003B6FB1" w:rsidRPr="00501A01">
        <w:t xml:space="preserve">цены предмета аукциона </w:t>
      </w:r>
      <w:r w:rsidRPr="00501A01">
        <w:t>в</w:t>
      </w:r>
      <w:r w:rsidR="003B6FB1" w:rsidRPr="00501A01">
        <w:t> </w:t>
      </w:r>
      <w:r w:rsidRPr="00501A01">
        <w:t xml:space="preserve">случае, если готовы заключить договор </w:t>
      </w:r>
      <w:r w:rsidR="003B6FB1" w:rsidRPr="00501A01">
        <w:t xml:space="preserve">купли-продажи </w:t>
      </w:r>
      <w:r w:rsidR="00EE7BBC">
        <w:t>по данной цене.</w:t>
      </w:r>
    </w:p>
    <w:p w:rsidR="009D133D" w:rsidRPr="00501A01" w:rsidRDefault="009D133D" w:rsidP="009D133D">
      <w:pPr>
        <w:autoSpaceDE w:val="0"/>
        <w:autoSpaceDN w:val="0"/>
        <w:adjustRightInd w:val="0"/>
        <w:ind w:firstLine="709"/>
        <w:contextualSpacing/>
        <w:jc w:val="both"/>
      </w:pPr>
      <w:r w:rsidRPr="00501A01">
        <w:rPr>
          <w:rFonts w:eastAsiaTheme="minorHAnsi"/>
          <w:lang w:eastAsia="en-US"/>
        </w:rPr>
        <w:t>После чего аукционист объявляет начальную цен</w:t>
      </w:r>
      <w:r w:rsidR="00156CB1">
        <w:rPr>
          <w:rFonts w:eastAsiaTheme="minorHAnsi"/>
          <w:lang w:eastAsia="en-US"/>
        </w:rPr>
        <w:t>у</w:t>
      </w:r>
      <w:r w:rsidRPr="00501A01">
        <w:rPr>
          <w:rFonts w:eastAsiaTheme="minorHAnsi"/>
          <w:lang w:eastAsia="en-US"/>
        </w:rPr>
        <w:t xml:space="preserve"> предмета аукциона, увеличенную в  соответствии с шагом аукциона.</w:t>
      </w:r>
    </w:p>
    <w:p w:rsidR="009D133D" w:rsidRPr="00501A01" w:rsidRDefault="009D133D" w:rsidP="009D133D">
      <w:pPr>
        <w:autoSpaceDE w:val="0"/>
        <w:autoSpaceDN w:val="0"/>
        <w:adjustRightInd w:val="0"/>
        <w:ind w:firstLine="709"/>
        <w:contextualSpacing/>
        <w:jc w:val="both"/>
        <w:rPr>
          <w:rFonts w:eastAsiaTheme="minorHAnsi"/>
          <w:lang w:eastAsia="en-US"/>
        </w:rPr>
      </w:pPr>
      <w:r w:rsidRPr="00501A01">
        <w:rPr>
          <w:rFonts w:eastAsiaTheme="minorHAnsi"/>
          <w:lang w:eastAsia="en-US"/>
        </w:rPr>
        <w:t>Участник аукциона после объявления аукционистом начальной цены предмета аукциона увеличенной в соответствии с шагом аукциона, поднимает карточку в случае если он согласен заключить договор по объявленной цене.</w:t>
      </w:r>
    </w:p>
    <w:p w:rsidR="009D133D" w:rsidRPr="00501A01" w:rsidRDefault="009D133D" w:rsidP="009D133D">
      <w:pPr>
        <w:autoSpaceDE w:val="0"/>
        <w:autoSpaceDN w:val="0"/>
        <w:adjustRightInd w:val="0"/>
        <w:ind w:firstLine="709"/>
        <w:contextualSpacing/>
        <w:jc w:val="both"/>
        <w:rPr>
          <w:rFonts w:eastAsiaTheme="minorHAnsi"/>
          <w:lang w:eastAsia="en-US"/>
        </w:rPr>
      </w:pPr>
      <w:r w:rsidRPr="00501A01">
        <w:rPr>
          <w:rFonts w:eastAsiaTheme="minorHAnsi"/>
          <w:lang w:eastAsia="en-US"/>
        </w:rPr>
        <w:t>Аукционист объявляет номер карточки участника аукциона, который первым поднял карточку после объявления аукционистом начальной цены предмета аукциона, увеличенной в соответствии с «шагом аукциона», а также новую цену договора, увеличенную в  соответствии с «шагом аукциона» и предлагает участникам аукциона заявлять свои предложения по цене продажи, превышающей начальную цену.</w:t>
      </w:r>
    </w:p>
    <w:p w:rsidR="009D133D" w:rsidRPr="00501A01" w:rsidRDefault="009D133D" w:rsidP="009D133D">
      <w:pPr>
        <w:autoSpaceDE w:val="0"/>
        <w:autoSpaceDN w:val="0"/>
        <w:adjustRightInd w:val="0"/>
        <w:ind w:firstLine="709"/>
        <w:contextualSpacing/>
        <w:jc w:val="both"/>
        <w:rPr>
          <w:rFonts w:eastAsiaTheme="minorHAnsi"/>
          <w:lang w:eastAsia="en-US"/>
        </w:rPr>
      </w:pPr>
      <w:r w:rsidRPr="00501A01">
        <w:rPr>
          <w:rFonts w:eastAsiaTheme="minorHAnsi"/>
          <w:lang w:eastAsia="en-US"/>
        </w:rPr>
        <w:lastRenderedPageBreak/>
        <w:t>Каждую последующую цену аукционист назначает путем увеличения текущей цены на шаг аукциона. Каждая последующая цена, превышающая предыдущую цену на шаг аукциона, заявляется участниками аукциона путем поднятия карточек. После объявления очередной цены аукционист называет номер карточки участника аукциона, который первым ее поднял. Затем аукционист объявляет следующую цену в соответствии с шагом аукциона.</w:t>
      </w:r>
    </w:p>
    <w:p w:rsidR="009D133D" w:rsidRPr="00501A01" w:rsidRDefault="009D133D" w:rsidP="009D133D">
      <w:pPr>
        <w:autoSpaceDE w:val="0"/>
        <w:autoSpaceDN w:val="0"/>
        <w:adjustRightInd w:val="0"/>
        <w:ind w:firstLine="709"/>
        <w:contextualSpacing/>
        <w:jc w:val="both"/>
        <w:rPr>
          <w:rFonts w:eastAsiaTheme="minorHAnsi"/>
          <w:lang w:eastAsia="en-US"/>
        </w:rPr>
      </w:pPr>
      <w:r w:rsidRPr="00501A01">
        <w:rPr>
          <w:rFonts w:eastAsiaTheme="minorHAnsi"/>
          <w:lang w:eastAsia="en-US"/>
        </w:rPr>
        <w:t>При отсутствии участников аукциона, готовых заключить договор о предмете аукциона в соответствии с названной аукционистом ценой, аукционист повторяет эту цену 3  раза.</w:t>
      </w:r>
    </w:p>
    <w:p w:rsidR="009D133D" w:rsidRPr="00501A01" w:rsidRDefault="009D133D" w:rsidP="009D133D">
      <w:pPr>
        <w:autoSpaceDE w:val="0"/>
        <w:autoSpaceDN w:val="0"/>
        <w:adjustRightInd w:val="0"/>
        <w:ind w:firstLine="709"/>
        <w:contextualSpacing/>
        <w:jc w:val="both"/>
        <w:rPr>
          <w:rFonts w:eastAsiaTheme="minorHAnsi"/>
          <w:lang w:eastAsia="en-US"/>
        </w:rPr>
      </w:pPr>
      <w:r w:rsidRPr="00501A01">
        <w:rPr>
          <w:rFonts w:eastAsiaTheme="minorHAnsi"/>
          <w:lang w:eastAsia="en-US"/>
        </w:rPr>
        <w:t xml:space="preserve">Если после троекратного объявления очередной цены ни один из участников аукциона не поднял карточку, аукцион завершается. </w:t>
      </w:r>
    </w:p>
    <w:p w:rsidR="009D133D" w:rsidRPr="00501A01" w:rsidRDefault="009D133D" w:rsidP="009D133D">
      <w:pPr>
        <w:autoSpaceDE w:val="0"/>
        <w:autoSpaceDN w:val="0"/>
        <w:adjustRightInd w:val="0"/>
        <w:ind w:firstLine="709"/>
        <w:contextualSpacing/>
        <w:jc w:val="both"/>
        <w:rPr>
          <w:rFonts w:eastAsiaTheme="minorHAnsi"/>
          <w:lang w:eastAsia="en-US"/>
        </w:rPr>
      </w:pPr>
      <w:r w:rsidRPr="00501A01">
        <w:rPr>
          <w:rFonts w:eastAsiaTheme="minorHAnsi"/>
          <w:lang w:eastAsia="en-US"/>
        </w:rPr>
        <w:t>Победителем аукциона признается участник, предложивший в ходе проведения торгов наиболее высокую цену предмета аукциона и номер карточки которого был назван аукционистом последним.</w:t>
      </w:r>
    </w:p>
    <w:p w:rsidR="009D133D" w:rsidRPr="00501A01" w:rsidRDefault="009D133D" w:rsidP="009D133D">
      <w:pPr>
        <w:ind w:firstLine="720"/>
        <w:contextualSpacing/>
        <w:jc w:val="both"/>
      </w:pPr>
      <w:r w:rsidRPr="00501A01">
        <w:t>По завершении аукциона аукционист объявляет о продаже объекта незавершенного строительства, цену продажи предмета аукциона и номер билета победителя аукциона.</w:t>
      </w:r>
    </w:p>
    <w:p w:rsidR="0050679A" w:rsidRPr="00EE7BBC" w:rsidRDefault="009D133D" w:rsidP="006255B5">
      <w:pPr>
        <w:autoSpaceDE w:val="0"/>
        <w:autoSpaceDN w:val="0"/>
        <w:adjustRightInd w:val="0"/>
        <w:ind w:firstLine="709"/>
        <w:contextualSpacing/>
        <w:jc w:val="both"/>
      </w:pPr>
      <w:r w:rsidRPr="00501A01">
        <w:rPr>
          <w:rFonts w:eastAsiaTheme="minorHAnsi"/>
          <w:lang w:eastAsia="en-US"/>
        </w:rPr>
        <w:t>Лицо, выигравшее аукцион, и организатор аукциона подписывают в день проведения</w:t>
      </w:r>
      <w:r w:rsidRPr="0050679A">
        <w:rPr>
          <w:rFonts w:eastAsiaTheme="minorHAnsi"/>
          <w:lang w:eastAsia="en-US"/>
        </w:rPr>
        <w:t xml:space="preserve"> </w:t>
      </w:r>
      <w:r w:rsidRPr="00EE7BBC">
        <w:t xml:space="preserve">аукциона протокол о его результатах, который в течение 3 рабочих дней со дня проведения аукциона подлежит </w:t>
      </w:r>
      <w:r w:rsidR="006255B5" w:rsidRPr="00EE7BBC">
        <w:t xml:space="preserve">опубликованию </w:t>
      </w:r>
      <w:r w:rsidR="0050679A" w:rsidRPr="00EE7BBC">
        <w:t>в газете «</w:t>
      </w:r>
      <w:r w:rsidR="00E80C63" w:rsidRPr="00EE7BBC">
        <w:t>Озерский вестник</w:t>
      </w:r>
      <w:r w:rsidR="0050679A" w:rsidRPr="00EE7BBC">
        <w:t xml:space="preserve">» и </w:t>
      </w:r>
      <w:r w:rsidR="006255B5" w:rsidRPr="00EE7BBC">
        <w:t xml:space="preserve">размещению </w:t>
      </w:r>
      <w:r w:rsidR="0050679A" w:rsidRPr="00EE7BBC">
        <w:t>на:</w:t>
      </w:r>
    </w:p>
    <w:p w:rsidR="0050679A" w:rsidRPr="00EE7BBC" w:rsidRDefault="0050679A" w:rsidP="0050679A">
      <w:pPr>
        <w:pStyle w:val="Standard"/>
        <w:tabs>
          <w:tab w:val="left" w:pos="1134"/>
        </w:tabs>
        <w:autoSpaceDE w:val="0"/>
        <w:ind w:firstLine="708"/>
        <w:contextualSpacing/>
        <w:jc w:val="both"/>
        <w:rPr>
          <w:rFonts w:cs="Times New Roman"/>
          <w:kern w:val="0"/>
          <w:lang w:val="ru-RU" w:eastAsia="ru-RU" w:bidi="ar-SA"/>
        </w:rPr>
      </w:pPr>
      <w:r w:rsidRPr="00EE7BBC">
        <w:rPr>
          <w:rFonts w:cs="Times New Roman"/>
          <w:kern w:val="0"/>
          <w:lang w:val="ru-RU" w:eastAsia="ru-RU" w:bidi="ar-SA"/>
        </w:rPr>
        <w:t>- официальном сайте Российской Федерации в  информационно-телекоммуникационной сети Интернет</w:t>
      </w:r>
      <w:r w:rsidR="00791859" w:rsidRPr="00EE7BBC">
        <w:rPr>
          <w:rFonts w:cs="Times New Roman"/>
          <w:kern w:val="0"/>
          <w:lang w:val="ru-RU" w:eastAsia="ru-RU" w:bidi="ar-SA"/>
        </w:rPr>
        <w:t>,</w:t>
      </w:r>
      <w:r w:rsidRPr="00EE7BBC">
        <w:rPr>
          <w:rFonts w:cs="Times New Roman"/>
          <w:kern w:val="0"/>
          <w:lang w:val="ru-RU" w:eastAsia="ru-RU" w:bidi="ar-SA"/>
        </w:rPr>
        <w:t xml:space="preserve"> определенном постановлением Правительства Российской Федерации от  10.09.2012 № 909</w:t>
      </w:r>
      <w:r w:rsidR="00791859" w:rsidRPr="00EE7BBC">
        <w:rPr>
          <w:rFonts w:cs="Times New Roman"/>
          <w:kern w:val="0"/>
          <w:lang w:val="ru-RU" w:eastAsia="ru-RU" w:bidi="ar-SA"/>
        </w:rPr>
        <w:t>,</w:t>
      </w:r>
      <w:r w:rsidRPr="00EE7BBC">
        <w:rPr>
          <w:rFonts w:cs="Times New Roman"/>
          <w:kern w:val="0"/>
          <w:lang w:val="ru-RU" w:eastAsia="ru-RU" w:bidi="ar-SA"/>
        </w:rPr>
        <w:t xml:space="preserve"> для размещения информации о  проведении торгов – </w:t>
      </w:r>
      <w:hyperlink r:id="rId8" w:history="1">
        <w:r w:rsidRPr="00EE7BBC">
          <w:rPr>
            <w:rFonts w:cs="Times New Roman"/>
            <w:kern w:val="0"/>
            <w:lang w:val="ru-RU" w:eastAsia="ru-RU" w:bidi="ar-SA"/>
          </w:rPr>
          <w:t>www.torgi.gov.ru</w:t>
        </w:r>
      </w:hyperlink>
      <w:r w:rsidRPr="00EE7BBC">
        <w:rPr>
          <w:rFonts w:cs="Times New Roman"/>
          <w:kern w:val="0"/>
          <w:lang w:val="ru-RU" w:eastAsia="ru-RU" w:bidi="ar-SA"/>
        </w:rPr>
        <w:t>;</w:t>
      </w:r>
    </w:p>
    <w:p w:rsidR="0050679A" w:rsidRPr="00EE7BBC" w:rsidRDefault="0050679A" w:rsidP="0050679A">
      <w:pPr>
        <w:ind w:firstLine="708"/>
        <w:contextualSpacing/>
        <w:jc w:val="both"/>
        <w:rPr>
          <w:rFonts w:eastAsiaTheme="minorHAnsi"/>
          <w:lang w:eastAsia="en-US"/>
        </w:rPr>
      </w:pPr>
      <w:r w:rsidRPr="00EE7BBC">
        <w:rPr>
          <w:rFonts w:eastAsiaTheme="minorHAnsi"/>
          <w:lang w:eastAsia="en-US"/>
        </w:rPr>
        <w:t xml:space="preserve">- </w:t>
      </w:r>
      <w:r w:rsidR="00E80C63" w:rsidRPr="00EE7BBC">
        <w:rPr>
          <w:rFonts w:eastAsiaTheme="minorHAnsi"/>
          <w:lang w:eastAsia="en-US"/>
        </w:rPr>
        <w:t>официальном сайте органов местного самоуправления Озерского городского округа Челябинской области</w:t>
      </w:r>
      <w:r w:rsidR="00E80C63" w:rsidRPr="00EE7BBC">
        <w:t xml:space="preserve"> </w:t>
      </w:r>
      <w:hyperlink r:id="rId9" w:history="1">
        <w:r w:rsidR="00E80C63" w:rsidRPr="00EE7BBC">
          <w:rPr>
            <w:rStyle w:val="a8"/>
            <w:i/>
            <w:lang w:val="en-US"/>
          </w:rPr>
          <w:t>http</w:t>
        </w:r>
        <w:r w:rsidR="00E80C63" w:rsidRPr="00EE7BBC">
          <w:rPr>
            <w:rStyle w:val="a8"/>
            <w:i/>
          </w:rPr>
          <w:t>://</w:t>
        </w:r>
        <w:r w:rsidR="00E80C63" w:rsidRPr="00EE7BBC">
          <w:rPr>
            <w:rStyle w:val="a8"/>
            <w:i/>
            <w:lang w:val="en-US"/>
          </w:rPr>
          <w:t>www</w:t>
        </w:r>
        <w:r w:rsidR="00E80C63" w:rsidRPr="00EE7BBC">
          <w:rPr>
            <w:rStyle w:val="a8"/>
            <w:i/>
          </w:rPr>
          <w:t>.</w:t>
        </w:r>
        <w:proofErr w:type="spellStart"/>
        <w:r w:rsidR="00E80C63" w:rsidRPr="00EE7BBC">
          <w:rPr>
            <w:rStyle w:val="a8"/>
            <w:i/>
            <w:lang w:val="en-US"/>
          </w:rPr>
          <w:t>ozerskadm</w:t>
        </w:r>
        <w:proofErr w:type="spellEnd"/>
        <w:r w:rsidR="00E80C63" w:rsidRPr="00EE7BBC">
          <w:rPr>
            <w:rStyle w:val="a8"/>
            <w:i/>
          </w:rPr>
          <w:t>.</w:t>
        </w:r>
        <w:proofErr w:type="spellStart"/>
        <w:r w:rsidR="00E80C63" w:rsidRPr="00EE7BBC">
          <w:rPr>
            <w:rStyle w:val="a8"/>
            <w:i/>
            <w:lang w:val="en-US"/>
          </w:rPr>
          <w:t>ru</w:t>
        </w:r>
        <w:proofErr w:type="spellEnd"/>
      </w:hyperlink>
      <w:r w:rsidR="00E80C63" w:rsidRPr="00EE7BBC">
        <w:rPr>
          <w:rFonts w:eastAsiaTheme="minorHAnsi"/>
          <w:lang w:eastAsia="en-US"/>
        </w:rPr>
        <w:t>.</w:t>
      </w:r>
    </w:p>
    <w:p w:rsidR="009D133D" w:rsidRPr="00EE7BBC" w:rsidRDefault="009D133D" w:rsidP="009D133D">
      <w:pPr>
        <w:autoSpaceDE w:val="0"/>
        <w:autoSpaceDN w:val="0"/>
        <w:adjustRightInd w:val="0"/>
        <w:ind w:firstLine="709"/>
        <w:contextualSpacing/>
        <w:jc w:val="both"/>
        <w:rPr>
          <w:b/>
          <w:i/>
        </w:rPr>
      </w:pPr>
      <w:r w:rsidRPr="00EE7BBC">
        <w:rPr>
          <w:b/>
          <w:i/>
        </w:rPr>
        <w:t>В случае</w:t>
      </w:r>
      <w:r w:rsidR="00E80C63" w:rsidRPr="00EE7BBC">
        <w:rPr>
          <w:b/>
          <w:i/>
        </w:rPr>
        <w:t>,</w:t>
      </w:r>
      <w:r w:rsidRPr="00EE7BBC">
        <w:rPr>
          <w:b/>
          <w:i/>
        </w:rPr>
        <w:t xml:space="preserve"> если в аукционе участвовал только один участник или при проведении аукциона не присутствовал ни один из участников аукциона, либо если после троекратного объявления предложения о начальной цене предмета аукциона не поступило ни одно предложение о цене предмета аукциона, которое предусматривало бы более высокую цену предмета аукциона,  аукцион признается несостоявшимся.</w:t>
      </w:r>
    </w:p>
    <w:p w:rsidR="00A51B06" w:rsidRDefault="00A51B06" w:rsidP="00CA59F8">
      <w:pPr>
        <w:pStyle w:val="ae"/>
        <w:ind w:left="0"/>
        <w:jc w:val="center"/>
        <w:rPr>
          <w:b/>
        </w:rPr>
      </w:pPr>
    </w:p>
    <w:p w:rsidR="00DB3049" w:rsidRPr="00CF4966" w:rsidRDefault="00107F56" w:rsidP="00CA59F8">
      <w:pPr>
        <w:pStyle w:val="ae"/>
        <w:ind w:left="0"/>
        <w:jc w:val="center"/>
        <w:rPr>
          <w:b/>
        </w:rPr>
      </w:pPr>
      <w:r w:rsidRPr="00CF4966">
        <w:rPr>
          <w:b/>
        </w:rPr>
        <w:t>Заключение договора купли-продажи</w:t>
      </w:r>
      <w:r w:rsidR="00BA395C" w:rsidRPr="00CF4966">
        <w:rPr>
          <w:b/>
        </w:rPr>
        <w:t xml:space="preserve"> </w:t>
      </w:r>
    </w:p>
    <w:p w:rsidR="00107F56" w:rsidRDefault="00107F56" w:rsidP="00CA59F8">
      <w:pPr>
        <w:pStyle w:val="ae"/>
        <w:ind w:left="0"/>
        <w:jc w:val="center"/>
        <w:rPr>
          <w:b/>
        </w:rPr>
      </w:pPr>
      <w:r w:rsidRPr="00CF4966">
        <w:rPr>
          <w:b/>
        </w:rPr>
        <w:t>объект</w:t>
      </w:r>
      <w:r w:rsidR="00C718A9">
        <w:rPr>
          <w:b/>
        </w:rPr>
        <w:t>а</w:t>
      </w:r>
      <w:r w:rsidRPr="00CF4966">
        <w:rPr>
          <w:b/>
        </w:rPr>
        <w:t xml:space="preserve"> незавершенного строительства</w:t>
      </w:r>
      <w:r w:rsidR="00355DC4">
        <w:rPr>
          <w:b/>
        </w:rPr>
        <w:t xml:space="preserve"> </w:t>
      </w:r>
    </w:p>
    <w:p w:rsidR="00E80C63" w:rsidRPr="00E71A19" w:rsidRDefault="00E80C63" w:rsidP="00CA59F8">
      <w:pPr>
        <w:pStyle w:val="ae"/>
        <w:ind w:left="0"/>
        <w:jc w:val="center"/>
        <w:rPr>
          <w:b/>
          <w:sz w:val="10"/>
          <w:szCs w:val="10"/>
        </w:rPr>
      </w:pPr>
    </w:p>
    <w:p w:rsidR="000A4F99" w:rsidRPr="00CF4966" w:rsidRDefault="000A4F99" w:rsidP="000A4F99">
      <w:pPr>
        <w:autoSpaceDE w:val="0"/>
        <w:autoSpaceDN w:val="0"/>
        <w:adjustRightInd w:val="0"/>
        <w:ind w:firstLine="709"/>
        <w:contextualSpacing/>
        <w:jc w:val="both"/>
        <w:rPr>
          <w:rFonts w:eastAsiaTheme="minorHAnsi"/>
          <w:lang w:eastAsia="en-US"/>
        </w:rPr>
      </w:pPr>
      <w:r w:rsidRPr="00CF4966">
        <w:rPr>
          <w:rFonts w:eastAsiaTheme="minorHAnsi"/>
          <w:lang w:eastAsia="en-US"/>
        </w:rPr>
        <w:t>Лицо, выигравшее аукцион, и организатор аукциона подписывают договор купли-продажи объекта незавершенного строительства, являвшегося предметом аукциона, в</w:t>
      </w:r>
      <w:r w:rsidR="009D133D" w:rsidRPr="00CF4966">
        <w:rPr>
          <w:rFonts w:eastAsiaTheme="minorHAnsi"/>
          <w:lang w:eastAsia="en-US"/>
        </w:rPr>
        <w:t>  </w:t>
      </w:r>
      <w:r w:rsidRPr="00CF4966">
        <w:rPr>
          <w:rFonts w:eastAsiaTheme="minorHAnsi"/>
          <w:lang w:eastAsia="en-US"/>
        </w:rPr>
        <w:t>течение 3 дней со дня подписания протокола о результатах аукциона. При этом организатор аукциона подписывает договор купли-продажи от имени собственника объекта незавершенного строительства без доверенности.</w:t>
      </w:r>
    </w:p>
    <w:p w:rsidR="000A4F99" w:rsidRPr="00CF4966" w:rsidRDefault="000A4F99" w:rsidP="000A4F99">
      <w:pPr>
        <w:autoSpaceDE w:val="0"/>
        <w:autoSpaceDN w:val="0"/>
        <w:adjustRightInd w:val="0"/>
        <w:ind w:firstLine="709"/>
        <w:contextualSpacing/>
        <w:jc w:val="both"/>
        <w:rPr>
          <w:rFonts w:eastAsiaTheme="minorHAnsi"/>
          <w:lang w:eastAsia="en-US"/>
        </w:rPr>
      </w:pPr>
      <w:r w:rsidRPr="00CF4966">
        <w:rPr>
          <w:rFonts w:eastAsiaTheme="minorHAnsi"/>
          <w:lang w:eastAsia="en-US"/>
        </w:rPr>
        <w:t>При уклонении или отказе лица, выигравшего аукцион, от заключения в</w:t>
      </w:r>
      <w:r w:rsidR="009D133D" w:rsidRPr="00CF4966">
        <w:rPr>
          <w:rFonts w:eastAsiaTheme="minorHAnsi"/>
          <w:lang w:eastAsia="en-US"/>
        </w:rPr>
        <w:t>  </w:t>
      </w:r>
      <w:r w:rsidRPr="00CF4966">
        <w:rPr>
          <w:rFonts w:eastAsiaTheme="minorHAnsi"/>
          <w:lang w:eastAsia="en-US"/>
        </w:rPr>
        <w:t>установленный срок договора купли-продажи результаты аукциона аннулируются организатором аукциона, победитель утрачивает право на заключение указанного договора, задаток ему не возвращается.</w:t>
      </w:r>
    </w:p>
    <w:p w:rsidR="000A4F99" w:rsidRPr="00E71A19" w:rsidRDefault="000A4F99" w:rsidP="000A4F99">
      <w:pPr>
        <w:autoSpaceDE w:val="0"/>
        <w:autoSpaceDN w:val="0"/>
        <w:adjustRightInd w:val="0"/>
        <w:ind w:firstLine="709"/>
        <w:contextualSpacing/>
        <w:jc w:val="both"/>
        <w:rPr>
          <w:rFonts w:eastAsiaTheme="minorHAnsi"/>
          <w:spacing w:val="-8"/>
          <w:lang w:eastAsia="en-US"/>
        </w:rPr>
      </w:pPr>
      <w:r w:rsidRPr="00E71A19">
        <w:rPr>
          <w:rFonts w:eastAsiaTheme="minorHAnsi"/>
          <w:spacing w:val="-8"/>
          <w:lang w:eastAsia="en-US"/>
        </w:rPr>
        <w:t>Организатор аукциона не вправе уклоняться от подписания протокола и заключения договора купли-продажи объекта незавершенного строительства, являвшегося предметом аукциона.</w:t>
      </w:r>
    </w:p>
    <w:p w:rsidR="000A4F99" w:rsidRPr="00AB7C1A" w:rsidRDefault="000A4F99" w:rsidP="000A4F99">
      <w:pPr>
        <w:autoSpaceDE w:val="0"/>
        <w:autoSpaceDN w:val="0"/>
        <w:adjustRightInd w:val="0"/>
        <w:ind w:firstLine="709"/>
        <w:contextualSpacing/>
        <w:jc w:val="both"/>
        <w:rPr>
          <w:rFonts w:eastAsiaTheme="minorHAnsi"/>
          <w:lang w:eastAsia="en-US"/>
        </w:rPr>
      </w:pPr>
      <w:r w:rsidRPr="00AB7C1A">
        <w:rPr>
          <w:rFonts w:eastAsiaTheme="minorHAnsi"/>
          <w:lang w:eastAsia="en-US"/>
        </w:rPr>
        <w:t>Средства, полученные от продажи на аукционе объекта незавершенного строительства, вносятся на счет организатора аукциона и переводятся организатором аукциона бывшему собственнику объекта незавершенного строительства в течение 10 дней после государственной регистрации права собственности победителя аукциона на указанный объект за вычетом расходов на подготовку и проведение аукциона.</w:t>
      </w:r>
    </w:p>
    <w:p w:rsidR="000A4F99" w:rsidRPr="003A0175" w:rsidRDefault="002C3559" w:rsidP="005276BB">
      <w:pPr>
        <w:autoSpaceDE w:val="0"/>
        <w:autoSpaceDN w:val="0"/>
        <w:adjustRightInd w:val="0"/>
        <w:ind w:firstLine="709"/>
        <w:contextualSpacing/>
        <w:jc w:val="both"/>
        <w:rPr>
          <w:rFonts w:eastAsiaTheme="minorHAnsi"/>
          <w:lang w:eastAsia="en-US"/>
        </w:rPr>
      </w:pPr>
      <w:r w:rsidRPr="00AB7C1A">
        <w:rPr>
          <w:rFonts w:eastAsiaTheme="minorHAnsi"/>
          <w:lang w:eastAsia="en-US"/>
        </w:rPr>
        <w:t xml:space="preserve">В соответствии с подпунктом 1 пункта 1 статьи 146 Налогового кодекса Российской Федерации </w:t>
      </w:r>
      <w:r w:rsidR="005276BB" w:rsidRPr="00AB7C1A">
        <w:rPr>
          <w:rFonts w:eastAsiaTheme="minorHAnsi"/>
          <w:lang w:eastAsia="en-US"/>
        </w:rPr>
        <w:t>о</w:t>
      </w:r>
      <w:r w:rsidRPr="00AB7C1A">
        <w:rPr>
          <w:rFonts w:eastAsiaTheme="minorHAnsi"/>
          <w:lang w:eastAsia="en-US"/>
        </w:rPr>
        <w:t>перации по реализаци</w:t>
      </w:r>
      <w:r w:rsidR="003503E1" w:rsidRPr="00AB7C1A">
        <w:rPr>
          <w:rFonts w:eastAsiaTheme="minorHAnsi"/>
          <w:lang w:eastAsia="en-US"/>
        </w:rPr>
        <w:t>и</w:t>
      </w:r>
      <w:r w:rsidRPr="00AB7C1A">
        <w:rPr>
          <w:rFonts w:eastAsiaTheme="minorHAnsi"/>
          <w:lang w:eastAsia="en-US"/>
        </w:rPr>
        <w:t xml:space="preserve"> товаров (работ, услуг) на территории Российской Федерации</w:t>
      </w:r>
      <w:r w:rsidR="005276BB" w:rsidRPr="00AB7C1A">
        <w:rPr>
          <w:rFonts w:eastAsiaTheme="minorHAnsi"/>
          <w:lang w:eastAsia="en-US"/>
        </w:rPr>
        <w:t xml:space="preserve"> признаются объектом налогообложения НДС. В соответствии с пунктом 4 статьи 161 Налогового кодекса Российской Федерации п</w:t>
      </w:r>
      <w:r w:rsidR="000A4F99" w:rsidRPr="00AB7C1A">
        <w:rPr>
          <w:rFonts w:eastAsiaTheme="minorHAnsi"/>
          <w:lang w:eastAsia="en-US"/>
        </w:rPr>
        <w:t>ри реализации на территории Российской Федерации имущества, реализуемого по  решению суда</w:t>
      </w:r>
      <w:r w:rsidR="001B3C29" w:rsidRPr="00AB7C1A">
        <w:rPr>
          <w:rFonts w:eastAsiaTheme="minorHAnsi"/>
          <w:lang w:eastAsia="en-US"/>
        </w:rPr>
        <w:t>,</w:t>
      </w:r>
      <w:r w:rsidR="000A4F99" w:rsidRPr="00AB7C1A">
        <w:rPr>
          <w:rFonts w:eastAsiaTheme="minorHAnsi"/>
          <w:lang w:eastAsia="en-US"/>
        </w:rPr>
        <w:t xml:space="preserve"> налоговая база определяется исходя из цены реализуемого имущества. Налоговым агентом призна</w:t>
      </w:r>
      <w:r w:rsidR="005276BB" w:rsidRPr="00AB7C1A">
        <w:rPr>
          <w:rFonts w:eastAsiaTheme="minorHAnsi"/>
          <w:lang w:eastAsia="en-US"/>
        </w:rPr>
        <w:t>е</w:t>
      </w:r>
      <w:r w:rsidR="000A4F99" w:rsidRPr="00AB7C1A">
        <w:rPr>
          <w:rFonts w:eastAsiaTheme="minorHAnsi"/>
          <w:lang w:eastAsia="en-US"/>
        </w:rPr>
        <w:t>тся орган, уполномоченны</w:t>
      </w:r>
      <w:r w:rsidR="005276BB" w:rsidRPr="00AB7C1A">
        <w:rPr>
          <w:rFonts w:eastAsiaTheme="minorHAnsi"/>
          <w:lang w:eastAsia="en-US"/>
        </w:rPr>
        <w:t>й</w:t>
      </w:r>
      <w:r w:rsidR="000A4F99" w:rsidRPr="00AB7C1A">
        <w:rPr>
          <w:rFonts w:eastAsiaTheme="minorHAnsi"/>
          <w:lang w:eastAsia="en-US"/>
        </w:rPr>
        <w:t xml:space="preserve"> </w:t>
      </w:r>
      <w:r w:rsidR="000A4F99" w:rsidRPr="003A0175">
        <w:rPr>
          <w:rFonts w:eastAsiaTheme="minorHAnsi"/>
          <w:lang w:eastAsia="en-US"/>
        </w:rPr>
        <w:t>осуществлять реализацию указанного имущества.</w:t>
      </w:r>
    </w:p>
    <w:p w:rsidR="00547410" w:rsidRPr="00E71A19" w:rsidRDefault="00547410" w:rsidP="00547410">
      <w:pPr>
        <w:autoSpaceDE w:val="0"/>
        <w:autoSpaceDN w:val="0"/>
        <w:adjustRightInd w:val="0"/>
        <w:ind w:firstLine="709"/>
        <w:jc w:val="both"/>
        <w:rPr>
          <w:spacing w:val="-4"/>
        </w:rPr>
      </w:pPr>
      <w:r w:rsidRPr="00E71A19">
        <w:rPr>
          <w:spacing w:val="-4"/>
        </w:rPr>
        <w:lastRenderedPageBreak/>
        <w:t xml:space="preserve">В соответствии с подпунктом </w:t>
      </w:r>
      <w:r w:rsidR="003A0175" w:rsidRPr="00E71A19">
        <w:rPr>
          <w:spacing w:val="-4"/>
        </w:rPr>
        <w:t>1</w:t>
      </w:r>
      <w:r w:rsidRPr="00E71A19">
        <w:rPr>
          <w:spacing w:val="-4"/>
        </w:rPr>
        <w:t xml:space="preserve"> пункта 5 статьи 39.6 Земельного кодекса Российской Федерации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292842" w:rsidRPr="00E71A19" w:rsidRDefault="00292842" w:rsidP="00CA59F8">
      <w:pPr>
        <w:autoSpaceDE w:val="0"/>
        <w:autoSpaceDN w:val="0"/>
        <w:adjustRightInd w:val="0"/>
        <w:ind w:firstLine="709"/>
        <w:jc w:val="both"/>
        <w:rPr>
          <w:spacing w:val="-10"/>
        </w:rPr>
      </w:pPr>
      <w:r w:rsidRPr="00E71A19">
        <w:rPr>
          <w:spacing w:val="-10"/>
        </w:rPr>
        <w:t xml:space="preserve">Победитель аукциона перечисляет денежные средства в размере стоимости </w:t>
      </w:r>
      <w:r w:rsidR="004E5F01" w:rsidRPr="00E71A19">
        <w:rPr>
          <w:spacing w:val="-10"/>
        </w:rPr>
        <w:t>объекта</w:t>
      </w:r>
      <w:r w:rsidRPr="00E71A19">
        <w:rPr>
          <w:spacing w:val="-10"/>
        </w:rPr>
        <w:t xml:space="preserve">, являвшегося предметом аукциона, </w:t>
      </w:r>
      <w:r w:rsidR="00871D13" w:rsidRPr="00E71A19">
        <w:rPr>
          <w:spacing w:val="-10"/>
        </w:rPr>
        <w:t xml:space="preserve">установленную по результатам торгов, </w:t>
      </w:r>
      <w:r w:rsidRPr="00E71A19">
        <w:rPr>
          <w:spacing w:val="-10"/>
        </w:rPr>
        <w:t xml:space="preserve">на счет </w:t>
      </w:r>
      <w:r w:rsidR="005276BB" w:rsidRPr="00E71A19">
        <w:rPr>
          <w:spacing w:val="-10"/>
        </w:rPr>
        <w:t>о</w:t>
      </w:r>
      <w:r w:rsidRPr="00E71A19">
        <w:rPr>
          <w:spacing w:val="-10"/>
        </w:rPr>
        <w:t xml:space="preserve">рганизатора </w:t>
      </w:r>
      <w:r w:rsidR="00107F56" w:rsidRPr="00E71A19">
        <w:rPr>
          <w:spacing w:val="-10"/>
        </w:rPr>
        <w:t>аукциона</w:t>
      </w:r>
      <w:r w:rsidRPr="00E71A19">
        <w:rPr>
          <w:spacing w:val="-10"/>
        </w:rPr>
        <w:t xml:space="preserve"> в течение </w:t>
      </w:r>
      <w:r w:rsidR="004E5F01" w:rsidRPr="00E71A19">
        <w:rPr>
          <w:spacing w:val="-10"/>
        </w:rPr>
        <w:t>5</w:t>
      </w:r>
      <w:r w:rsidR="005276BB" w:rsidRPr="00E71A19">
        <w:rPr>
          <w:spacing w:val="-10"/>
        </w:rPr>
        <w:t>  (пяти) рабочих</w:t>
      </w:r>
      <w:r w:rsidRPr="00E71A19">
        <w:rPr>
          <w:spacing w:val="-10"/>
        </w:rPr>
        <w:t xml:space="preserve"> дней со дня подписания </w:t>
      </w:r>
      <w:r w:rsidR="005276BB" w:rsidRPr="00E71A19">
        <w:rPr>
          <w:spacing w:val="-10"/>
        </w:rPr>
        <w:t>договора купли-продажи</w:t>
      </w:r>
      <w:r w:rsidRPr="00E71A19">
        <w:rPr>
          <w:spacing w:val="-10"/>
        </w:rPr>
        <w:t>.</w:t>
      </w:r>
    </w:p>
    <w:p w:rsidR="00292969" w:rsidRPr="00FB49E1" w:rsidRDefault="00292969" w:rsidP="00292969">
      <w:pPr>
        <w:autoSpaceDE w:val="0"/>
        <w:autoSpaceDN w:val="0"/>
        <w:adjustRightInd w:val="0"/>
        <w:ind w:firstLine="709"/>
        <w:jc w:val="both"/>
      </w:pPr>
      <w:r w:rsidRPr="003A0175">
        <w:t xml:space="preserve">В соответствии с </w:t>
      </w:r>
      <w:hyperlink r:id="rId10" w:history="1">
        <w:r w:rsidRPr="003A0175">
          <w:t>пунктом 7 статьи 449.1</w:t>
        </w:r>
      </w:hyperlink>
      <w:r w:rsidRPr="003A0175">
        <w:t xml:space="preserve"> Гражданского кодекса Российской Федерации, в случае неуплаты победителем торгов покупной цены в установленный срок договор с ним считается незаключенным, а торги признаются несостоявшимися. </w:t>
      </w:r>
      <w:r w:rsidRPr="00FB49E1">
        <w:t>Организатор торгов также вправе требовать возмещения причиненных ему убытков.</w:t>
      </w:r>
    </w:p>
    <w:p w:rsidR="00933628" w:rsidRDefault="00933628" w:rsidP="003A0175">
      <w:pPr>
        <w:widowControl w:val="0"/>
        <w:tabs>
          <w:tab w:val="num" w:pos="0"/>
          <w:tab w:val="num" w:pos="709"/>
          <w:tab w:val="num" w:pos="900"/>
          <w:tab w:val="left" w:pos="1134"/>
          <w:tab w:val="num" w:pos="2160"/>
        </w:tabs>
        <w:ind w:firstLine="709"/>
        <w:contextualSpacing/>
        <w:jc w:val="both"/>
      </w:pPr>
    </w:p>
    <w:p w:rsidR="003A0175" w:rsidRPr="003A0175" w:rsidRDefault="003A0175" w:rsidP="003A0175">
      <w:pPr>
        <w:widowControl w:val="0"/>
        <w:tabs>
          <w:tab w:val="num" w:pos="0"/>
          <w:tab w:val="num" w:pos="709"/>
          <w:tab w:val="num" w:pos="900"/>
          <w:tab w:val="left" w:pos="1134"/>
          <w:tab w:val="num" w:pos="2160"/>
        </w:tabs>
        <w:ind w:firstLine="709"/>
        <w:contextualSpacing/>
        <w:jc w:val="both"/>
      </w:pPr>
      <w:r w:rsidRPr="00FB49E1">
        <w:t>С содержанием извещения о проведения аукциона по продаже объект</w:t>
      </w:r>
      <w:r w:rsidR="00E80C63">
        <w:t>ов</w:t>
      </w:r>
      <w:r w:rsidRPr="003A0175">
        <w:t xml:space="preserve"> незавершенного строительства</w:t>
      </w:r>
      <w:r w:rsidR="00E80C63">
        <w:t>,</w:t>
      </w:r>
      <w:r w:rsidRPr="003A0175">
        <w:t xml:space="preserve"> формой заявки на участие в аукционе, проект</w:t>
      </w:r>
      <w:r w:rsidR="00C718A9">
        <w:t>о</w:t>
      </w:r>
      <w:r w:rsidR="00E80C63">
        <w:t>м договор</w:t>
      </w:r>
      <w:r w:rsidR="00C718A9">
        <w:t>а</w:t>
      </w:r>
      <w:r w:rsidRPr="003A0175">
        <w:t xml:space="preserve"> купли-продажи можно ознакомиться на:</w:t>
      </w:r>
    </w:p>
    <w:p w:rsidR="003A0175" w:rsidRPr="003A0175" w:rsidRDefault="003A0175" w:rsidP="003A0175">
      <w:pPr>
        <w:pStyle w:val="Standard"/>
        <w:tabs>
          <w:tab w:val="left" w:pos="1134"/>
        </w:tabs>
        <w:autoSpaceDE w:val="0"/>
        <w:ind w:firstLine="708"/>
        <w:contextualSpacing/>
        <w:jc w:val="both"/>
        <w:rPr>
          <w:rFonts w:cs="Times New Roman"/>
          <w:kern w:val="0"/>
          <w:lang w:val="ru-RU" w:eastAsia="ru-RU" w:bidi="ar-SA"/>
        </w:rPr>
      </w:pPr>
      <w:r w:rsidRPr="003A0175">
        <w:rPr>
          <w:rFonts w:cs="Times New Roman"/>
          <w:kern w:val="0"/>
          <w:lang w:val="ru-RU" w:eastAsia="ru-RU" w:bidi="ar-SA"/>
        </w:rPr>
        <w:t>- официальном сайте Российской Федерации в  информационно-телекоммуникационной сети Интернет</w:t>
      </w:r>
      <w:r w:rsidR="00791859">
        <w:rPr>
          <w:rFonts w:cs="Times New Roman"/>
          <w:kern w:val="0"/>
          <w:lang w:val="ru-RU" w:eastAsia="ru-RU" w:bidi="ar-SA"/>
        </w:rPr>
        <w:t>,</w:t>
      </w:r>
      <w:r w:rsidRPr="003A0175">
        <w:rPr>
          <w:rFonts w:cs="Times New Roman"/>
          <w:kern w:val="0"/>
          <w:lang w:val="ru-RU" w:eastAsia="ru-RU" w:bidi="ar-SA"/>
        </w:rPr>
        <w:t xml:space="preserve"> определенном постановлением Правительства Российской Федерации от  10.09.2012 № 909</w:t>
      </w:r>
      <w:r w:rsidR="00791859">
        <w:rPr>
          <w:rFonts w:cs="Times New Roman"/>
          <w:kern w:val="0"/>
          <w:lang w:val="ru-RU" w:eastAsia="ru-RU" w:bidi="ar-SA"/>
        </w:rPr>
        <w:t>,</w:t>
      </w:r>
      <w:r w:rsidRPr="003A0175">
        <w:rPr>
          <w:rFonts w:cs="Times New Roman"/>
          <w:kern w:val="0"/>
          <w:lang w:val="ru-RU" w:eastAsia="ru-RU" w:bidi="ar-SA"/>
        </w:rPr>
        <w:t xml:space="preserve"> для размещения информации о  проведении торгов – </w:t>
      </w:r>
      <w:hyperlink r:id="rId11" w:history="1">
        <w:r w:rsidRPr="003A0175">
          <w:rPr>
            <w:rFonts w:cs="Times New Roman"/>
            <w:kern w:val="0"/>
            <w:lang w:val="ru-RU" w:eastAsia="ru-RU" w:bidi="ar-SA"/>
          </w:rPr>
          <w:t>www.torgi.gov.ru</w:t>
        </w:r>
      </w:hyperlink>
      <w:r w:rsidRPr="003A0175">
        <w:rPr>
          <w:rFonts w:cs="Times New Roman"/>
          <w:kern w:val="0"/>
          <w:lang w:val="ru-RU" w:eastAsia="ru-RU" w:bidi="ar-SA"/>
        </w:rPr>
        <w:t>;</w:t>
      </w:r>
    </w:p>
    <w:p w:rsidR="00BC6115" w:rsidRPr="006255B5" w:rsidRDefault="00BC6115" w:rsidP="00BC6115">
      <w:pPr>
        <w:ind w:firstLine="708"/>
        <w:contextualSpacing/>
        <w:jc w:val="both"/>
        <w:rPr>
          <w:rFonts w:eastAsiaTheme="minorHAnsi"/>
          <w:lang w:eastAsia="en-US"/>
        </w:rPr>
      </w:pPr>
      <w:r w:rsidRPr="006255B5">
        <w:rPr>
          <w:rFonts w:eastAsiaTheme="minorHAnsi"/>
          <w:lang w:eastAsia="en-US"/>
        </w:rPr>
        <w:t xml:space="preserve">- </w:t>
      </w:r>
      <w:r w:rsidRPr="00CA59F8">
        <w:t xml:space="preserve">официальном сайте </w:t>
      </w:r>
      <w:r w:rsidRPr="00183403">
        <w:t>органов местного самоуправления Озерского городского округа Челябинской области</w:t>
      </w:r>
      <w:r w:rsidRPr="002D6160">
        <w:rPr>
          <w:sz w:val="22"/>
          <w:szCs w:val="22"/>
        </w:rPr>
        <w:t xml:space="preserve"> </w:t>
      </w:r>
      <w:hyperlink r:id="rId12" w:history="1">
        <w:r w:rsidRPr="002D6160">
          <w:rPr>
            <w:rStyle w:val="a8"/>
            <w:i/>
            <w:sz w:val="22"/>
            <w:szCs w:val="22"/>
            <w:lang w:val="en-US"/>
          </w:rPr>
          <w:t>http</w:t>
        </w:r>
        <w:r w:rsidRPr="002D6160">
          <w:rPr>
            <w:rStyle w:val="a8"/>
            <w:i/>
            <w:sz w:val="22"/>
            <w:szCs w:val="22"/>
          </w:rPr>
          <w:t>://</w:t>
        </w:r>
        <w:r w:rsidRPr="002D6160">
          <w:rPr>
            <w:rStyle w:val="a8"/>
            <w:i/>
            <w:sz w:val="22"/>
            <w:szCs w:val="22"/>
            <w:lang w:val="en-US"/>
          </w:rPr>
          <w:t>www</w:t>
        </w:r>
        <w:r w:rsidRPr="002D6160">
          <w:rPr>
            <w:rStyle w:val="a8"/>
            <w:i/>
            <w:sz w:val="22"/>
            <w:szCs w:val="22"/>
          </w:rPr>
          <w:t>.</w:t>
        </w:r>
        <w:proofErr w:type="spellStart"/>
        <w:r w:rsidRPr="002D6160">
          <w:rPr>
            <w:rStyle w:val="a8"/>
            <w:i/>
            <w:sz w:val="22"/>
            <w:szCs w:val="22"/>
            <w:lang w:val="en-US"/>
          </w:rPr>
          <w:t>ozerskadm</w:t>
        </w:r>
        <w:proofErr w:type="spellEnd"/>
        <w:r w:rsidRPr="002D6160">
          <w:rPr>
            <w:rStyle w:val="a8"/>
            <w:i/>
            <w:sz w:val="22"/>
            <w:szCs w:val="22"/>
          </w:rPr>
          <w:t>.</w:t>
        </w:r>
        <w:proofErr w:type="spellStart"/>
        <w:r w:rsidRPr="002D6160">
          <w:rPr>
            <w:rStyle w:val="a8"/>
            <w:i/>
            <w:sz w:val="22"/>
            <w:szCs w:val="22"/>
            <w:lang w:val="en-US"/>
          </w:rPr>
          <w:t>ru</w:t>
        </w:r>
        <w:proofErr w:type="spellEnd"/>
      </w:hyperlink>
      <w:r>
        <w:rPr>
          <w:rFonts w:eastAsiaTheme="minorHAnsi"/>
          <w:lang w:eastAsia="en-US"/>
        </w:rPr>
        <w:t>.</w:t>
      </w:r>
    </w:p>
    <w:p w:rsidR="00E80C63" w:rsidRPr="00BC6115" w:rsidRDefault="00E80C63" w:rsidP="00E80C63">
      <w:pPr>
        <w:ind w:firstLine="708"/>
        <w:jc w:val="both"/>
      </w:pPr>
      <w:proofErr w:type="gramStart"/>
      <w:r w:rsidRPr="00BC6115">
        <w:t>Также,  информацию</w:t>
      </w:r>
      <w:proofErr w:type="gramEnd"/>
      <w:r w:rsidRPr="00BC6115">
        <w:t xml:space="preserve"> о продаже объект</w:t>
      </w:r>
      <w:r w:rsidR="00C718A9">
        <w:t>а</w:t>
      </w:r>
      <w:r w:rsidRPr="00BC6115">
        <w:t>, условиях договор</w:t>
      </w:r>
      <w:r w:rsidR="00C718A9">
        <w:t>а</w:t>
      </w:r>
      <w:r w:rsidRPr="00BC6115">
        <w:t xml:space="preserve"> купли-продажи можно получить (не позднее срока окончания подачи заявок на участие в аукционе) в отделе организации торгов и администрирования доходов Управления имущественных отношений администрации  Озерского  городского   округа   Челябинской области по адресу: г. Озерск, ул. Блюхера, 2а, </w:t>
      </w:r>
      <w:proofErr w:type="spellStart"/>
      <w:r w:rsidRPr="00BC6115">
        <w:t>каб</w:t>
      </w:r>
      <w:proofErr w:type="spellEnd"/>
      <w:r w:rsidRPr="00BC6115">
        <w:t>. 203, 204 по телефону: 8 (35130) 2-33-58, 2-47-37 в рабочие дни с понедельника по четверг с 8</w:t>
      </w:r>
      <w:r w:rsidR="00BC6115">
        <w:t>:</w:t>
      </w:r>
      <w:r w:rsidRPr="00BC6115">
        <w:t>30 до 17</w:t>
      </w:r>
      <w:r w:rsidR="00BC6115">
        <w:t>:</w:t>
      </w:r>
      <w:r w:rsidRPr="00BC6115">
        <w:t>30, в пятницу с 8</w:t>
      </w:r>
      <w:r w:rsidR="00BC6115">
        <w:t>:</w:t>
      </w:r>
      <w:r w:rsidRPr="00BC6115">
        <w:t>30 до 16</w:t>
      </w:r>
      <w:r w:rsidR="00BC6115">
        <w:t>:</w:t>
      </w:r>
      <w:r w:rsidRPr="00BC6115">
        <w:t>30, перерыв с 13</w:t>
      </w:r>
      <w:r w:rsidR="00BC6115">
        <w:t>:</w:t>
      </w:r>
      <w:r w:rsidRPr="00BC6115">
        <w:t>00 до 14</w:t>
      </w:r>
      <w:r w:rsidR="00BC6115">
        <w:t>:</w:t>
      </w:r>
      <w:r w:rsidRPr="00BC6115">
        <w:t>00 (время местное).</w:t>
      </w:r>
    </w:p>
    <w:p w:rsidR="00E80C63" w:rsidRDefault="00E80C63" w:rsidP="00E80C63">
      <w:pPr>
        <w:ind w:firstLine="708"/>
        <w:contextualSpacing/>
        <w:jc w:val="both"/>
      </w:pPr>
    </w:p>
    <w:p w:rsidR="004D61AF" w:rsidRDefault="00E4261F" w:rsidP="00E80C63">
      <w:pPr>
        <w:ind w:firstLine="708"/>
        <w:contextualSpacing/>
        <w:jc w:val="both"/>
      </w:pPr>
      <w:r w:rsidRPr="003A0175">
        <w:t>Приложени</w:t>
      </w:r>
      <w:r w:rsidR="00DA47FD" w:rsidRPr="003A0175">
        <w:t>я</w:t>
      </w:r>
      <w:r w:rsidRPr="003A0175">
        <w:t>:</w:t>
      </w:r>
    </w:p>
    <w:p w:rsidR="00E4261F" w:rsidRPr="003A0175" w:rsidRDefault="00E4261F" w:rsidP="00BC6115">
      <w:pPr>
        <w:pStyle w:val="ae"/>
        <w:numPr>
          <w:ilvl w:val="0"/>
          <w:numId w:val="6"/>
        </w:numPr>
        <w:tabs>
          <w:tab w:val="left" w:pos="720"/>
          <w:tab w:val="left" w:pos="993"/>
        </w:tabs>
        <w:ind w:left="0" w:firstLine="709"/>
        <w:jc w:val="both"/>
      </w:pPr>
      <w:r w:rsidRPr="003A0175">
        <w:t>Форма заявки</w:t>
      </w:r>
      <w:r w:rsidR="00D41E13" w:rsidRPr="003A0175">
        <w:t xml:space="preserve"> на участие в аукционе</w:t>
      </w:r>
      <w:r w:rsidR="005F2B16">
        <w:t xml:space="preserve"> по продаже объект</w:t>
      </w:r>
      <w:r w:rsidR="00C718A9">
        <w:t>а</w:t>
      </w:r>
      <w:r w:rsidR="005F2B16">
        <w:t xml:space="preserve"> </w:t>
      </w:r>
      <w:r w:rsidR="003A0175" w:rsidRPr="003A0175">
        <w:t>незавершенного строительства</w:t>
      </w:r>
      <w:r w:rsidR="00D41E13" w:rsidRPr="003A0175">
        <w:t>;</w:t>
      </w:r>
    </w:p>
    <w:p w:rsidR="00D41E13" w:rsidRDefault="004D504D" w:rsidP="00BC6115">
      <w:pPr>
        <w:pStyle w:val="ae"/>
        <w:numPr>
          <w:ilvl w:val="0"/>
          <w:numId w:val="6"/>
        </w:numPr>
        <w:tabs>
          <w:tab w:val="left" w:pos="720"/>
          <w:tab w:val="left" w:pos="993"/>
        </w:tabs>
        <w:ind w:left="0" w:firstLine="709"/>
        <w:jc w:val="both"/>
      </w:pPr>
      <w:r w:rsidRPr="003A0175">
        <w:t>Проект договор</w:t>
      </w:r>
      <w:r w:rsidR="00C718A9">
        <w:t>а</w:t>
      </w:r>
      <w:r w:rsidRPr="003A0175">
        <w:t xml:space="preserve"> купли-продажи</w:t>
      </w:r>
      <w:r w:rsidRPr="003A0175">
        <w:rPr>
          <w:b/>
        </w:rPr>
        <w:t xml:space="preserve"> </w:t>
      </w:r>
      <w:r w:rsidRPr="003A0175">
        <w:t>объект</w:t>
      </w:r>
      <w:r w:rsidR="00C718A9">
        <w:t>а</w:t>
      </w:r>
      <w:r w:rsidRPr="003A0175">
        <w:t xml:space="preserve"> незавершенного строительства.</w:t>
      </w:r>
    </w:p>
    <w:p w:rsidR="005A2AD6" w:rsidRDefault="005A2AD6" w:rsidP="00BC6115">
      <w:pPr>
        <w:ind w:right="-143" w:firstLine="709"/>
      </w:pPr>
    </w:p>
    <w:p w:rsidR="005F2B16" w:rsidRDefault="005F2B16" w:rsidP="00CA59F8">
      <w:pPr>
        <w:contextualSpacing/>
      </w:pPr>
    </w:p>
    <w:p w:rsidR="00061A68" w:rsidRDefault="00C02D0C" w:rsidP="00CA59F8">
      <w:pPr>
        <w:contextualSpacing/>
      </w:pPr>
      <w:proofErr w:type="spellStart"/>
      <w:r>
        <w:t>И.о</w:t>
      </w:r>
      <w:proofErr w:type="spellEnd"/>
      <w:r>
        <w:t>. н</w:t>
      </w:r>
      <w:r w:rsidR="005F2B16">
        <w:t>ачальник</w:t>
      </w:r>
      <w:r>
        <w:t>а</w:t>
      </w:r>
      <w:r w:rsidR="005F2B16">
        <w:t xml:space="preserve"> Управления имущественных</w:t>
      </w:r>
    </w:p>
    <w:p w:rsidR="006F3ED6" w:rsidRDefault="005F2B16" w:rsidP="008D39BE">
      <w:pPr>
        <w:contextualSpacing/>
        <w:rPr>
          <w:b/>
          <w:bCs/>
        </w:rPr>
      </w:pPr>
      <w:r>
        <w:t xml:space="preserve">отношений администрации Озерского городского округа                                    </w:t>
      </w:r>
      <w:r w:rsidR="00C02D0C">
        <w:t xml:space="preserve">  Т.Е. Яковлева</w:t>
      </w:r>
    </w:p>
    <w:sectPr w:rsidR="006F3ED6" w:rsidSect="00C60224">
      <w:headerReference w:type="default" r:id="rId13"/>
      <w:footerReference w:type="first" r:id="rId14"/>
      <w:pgSz w:w="11906" w:h="16838"/>
      <w:pgMar w:top="454"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427" w:rsidRDefault="00E26427" w:rsidP="00575180">
      <w:r>
        <w:separator/>
      </w:r>
    </w:p>
  </w:endnote>
  <w:endnote w:type="continuationSeparator" w:id="0">
    <w:p w:rsidR="00E26427" w:rsidRDefault="00E26427" w:rsidP="00575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427" w:rsidRDefault="00E26427" w:rsidP="00575180">
    <w:pPr>
      <w:pStyle w:val="af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427" w:rsidRDefault="00E26427" w:rsidP="00575180">
      <w:r>
        <w:separator/>
      </w:r>
    </w:p>
  </w:footnote>
  <w:footnote w:type="continuationSeparator" w:id="0">
    <w:p w:rsidR="00E26427" w:rsidRDefault="00E26427" w:rsidP="005751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18832"/>
      <w:docPartObj>
        <w:docPartGallery w:val="Page Numbers (Top of Page)"/>
        <w:docPartUnique/>
      </w:docPartObj>
    </w:sdtPr>
    <w:sdtEndPr/>
    <w:sdtContent>
      <w:p w:rsidR="00E26427" w:rsidRDefault="00E26427">
        <w:pPr>
          <w:pStyle w:val="af0"/>
          <w:jc w:val="center"/>
        </w:pPr>
        <w:r>
          <w:fldChar w:fldCharType="begin"/>
        </w:r>
        <w:r>
          <w:instrText xml:space="preserve"> PAGE   \* MERGEFORMAT </w:instrText>
        </w:r>
        <w:r>
          <w:fldChar w:fldCharType="separate"/>
        </w:r>
        <w:r w:rsidR="00BD4553">
          <w:rPr>
            <w:noProof/>
          </w:rPr>
          <w:t>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15445"/>
    <w:multiLevelType w:val="multilevel"/>
    <w:tmpl w:val="2E48E9D6"/>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790" w:hanging="124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CE43E6C"/>
    <w:multiLevelType w:val="hybridMultilevel"/>
    <w:tmpl w:val="825809D0"/>
    <w:lvl w:ilvl="0" w:tplc="CB840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E022325"/>
    <w:multiLevelType w:val="hybridMultilevel"/>
    <w:tmpl w:val="F72C104E"/>
    <w:lvl w:ilvl="0" w:tplc="E0781752">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3B56EC"/>
    <w:multiLevelType w:val="hybridMultilevel"/>
    <w:tmpl w:val="0660F0E4"/>
    <w:lvl w:ilvl="0" w:tplc="B2FE45D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C1B7544"/>
    <w:multiLevelType w:val="multilevel"/>
    <w:tmpl w:val="60E0CEBE"/>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56000FB"/>
    <w:multiLevelType w:val="multilevel"/>
    <w:tmpl w:val="7E889C86"/>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62C29E7"/>
    <w:multiLevelType w:val="multilevel"/>
    <w:tmpl w:val="67BADC1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831196D"/>
    <w:multiLevelType w:val="hybridMultilevel"/>
    <w:tmpl w:val="C2FE1F16"/>
    <w:lvl w:ilvl="0" w:tplc="28A23176">
      <w:start w:val="4"/>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2A356346"/>
    <w:multiLevelType w:val="hybridMultilevel"/>
    <w:tmpl w:val="01AEE3C2"/>
    <w:lvl w:ilvl="0" w:tplc="085C14B6">
      <w:start w:val="1"/>
      <w:numFmt w:val="decimal"/>
      <w:lvlText w:val="%1."/>
      <w:lvlJc w:val="left"/>
      <w:pPr>
        <w:ind w:left="967" w:hanging="360"/>
      </w:pPr>
      <w:rPr>
        <w:rFonts w:hint="default"/>
      </w:rPr>
    </w:lvl>
    <w:lvl w:ilvl="1" w:tplc="04190019" w:tentative="1">
      <w:start w:val="1"/>
      <w:numFmt w:val="lowerLetter"/>
      <w:lvlText w:val="%2."/>
      <w:lvlJc w:val="left"/>
      <w:pPr>
        <w:ind w:left="1687" w:hanging="360"/>
      </w:pPr>
    </w:lvl>
    <w:lvl w:ilvl="2" w:tplc="0419001B" w:tentative="1">
      <w:start w:val="1"/>
      <w:numFmt w:val="lowerRoman"/>
      <w:lvlText w:val="%3."/>
      <w:lvlJc w:val="right"/>
      <w:pPr>
        <w:ind w:left="2407" w:hanging="180"/>
      </w:pPr>
    </w:lvl>
    <w:lvl w:ilvl="3" w:tplc="0419000F" w:tentative="1">
      <w:start w:val="1"/>
      <w:numFmt w:val="decimal"/>
      <w:lvlText w:val="%4."/>
      <w:lvlJc w:val="left"/>
      <w:pPr>
        <w:ind w:left="3127" w:hanging="360"/>
      </w:pPr>
    </w:lvl>
    <w:lvl w:ilvl="4" w:tplc="04190019" w:tentative="1">
      <w:start w:val="1"/>
      <w:numFmt w:val="lowerLetter"/>
      <w:lvlText w:val="%5."/>
      <w:lvlJc w:val="left"/>
      <w:pPr>
        <w:ind w:left="3847" w:hanging="360"/>
      </w:pPr>
    </w:lvl>
    <w:lvl w:ilvl="5" w:tplc="0419001B" w:tentative="1">
      <w:start w:val="1"/>
      <w:numFmt w:val="lowerRoman"/>
      <w:lvlText w:val="%6."/>
      <w:lvlJc w:val="right"/>
      <w:pPr>
        <w:ind w:left="4567" w:hanging="180"/>
      </w:pPr>
    </w:lvl>
    <w:lvl w:ilvl="6" w:tplc="0419000F" w:tentative="1">
      <w:start w:val="1"/>
      <w:numFmt w:val="decimal"/>
      <w:lvlText w:val="%7."/>
      <w:lvlJc w:val="left"/>
      <w:pPr>
        <w:ind w:left="5287" w:hanging="360"/>
      </w:pPr>
    </w:lvl>
    <w:lvl w:ilvl="7" w:tplc="04190019" w:tentative="1">
      <w:start w:val="1"/>
      <w:numFmt w:val="lowerLetter"/>
      <w:lvlText w:val="%8."/>
      <w:lvlJc w:val="left"/>
      <w:pPr>
        <w:ind w:left="6007" w:hanging="360"/>
      </w:pPr>
    </w:lvl>
    <w:lvl w:ilvl="8" w:tplc="0419001B" w:tentative="1">
      <w:start w:val="1"/>
      <w:numFmt w:val="lowerRoman"/>
      <w:lvlText w:val="%9."/>
      <w:lvlJc w:val="right"/>
      <w:pPr>
        <w:ind w:left="6727" w:hanging="180"/>
      </w:pPr>
    </w:lvl>
  </w:abstractNum>
  <w:abstractNum w:abstractNumId="10" w15:restartNumberingAfterBreak="0">
    <w:nsid w:val="2EF6569D"/>
    <w:multiLevelType w:val="multilevel"/>
    <w:tmpl w:val="A9D6FEA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17B74EF"/>
    <w:multiLevelType w:val="multilevel"/>
    <w:tmpl w:val="39DAC334"/>
    <w:lvl w:ilvl="0">
      <w:start w:val="1"/>
      <w:numFmt w:val="decimal"/>
      <w:suff w:val="space"/>
      <w:lvlText w:val="%1."/>
      <w:lvlJc w:val="right"/>
      <w:pPr>
        <w:ind w:left="720" w:hanging="360"/>
      </w:pPr>
      <w:rPr>
        <w:rFonts w:hint="default"/>
      </w:rPr>
    </w:lvl>
    <w:lvl w:ilvl="1">
      <w:start w:val="1"/>
      <w:numFmt w:val="decimal"/>
      <w:isLgl/>
      <w:lvlText w:val="%1.%2."/>
      <w:lvlJc w:val="left"/>
      <w:pPr>
        <w:ind w:left="1589" w:hanging="312"/>
      </w:pPr>
      <w:rPr>
        <w:rFonts w:hint="default"/>
        <w:b w:val="0"/>
        <w:i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3E9C221C"/>
    <w:multiLevelType w:val="multilevel"/>
    <w:tmpl w:val="67BADC1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0CC7564"/>
    <w:multiLevelType w:val="hybridMultilevel"/>
    <w:tmpl w:val="76D2CFFE"/>
    <w:lvl w:ilvl="0" w:tplc="298C2BB8">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1E15BA8"/>
    <w:multiLevelType w:val="hybridMultilevel"/>
    <w:tmpl w:val="C49AFB1C"/>
    <w:lvl w:ilvl="0" w:tplc="33AE2AFE">
      <w:start w:val="1"/>
      <w:numFmt w:val="decimal"/>
      <w:lvlText w:val="%1."/>
      <w:lvlJc w:val="left"/>
      <w:pPr>
        <w:ind w:left="2771"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520B4762"/>
    <w:multiLevelType w:val="multilevel"/>
    <w:tmpl w:val="67BADC1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52FC4F70"/>
    <w:multiLevelType w:val="hybridMultilevel"/>
    <w:tmpl w:val="8D965ABC"/>
    <w:lvl w:ilvl="0" w:tplc="DAE06B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8271303"/>
    <w:multiLevelType w:val="multilevel"/>
    <w:tmpl w:val="36000F40"/>
    <w:lvl w:ilvl="0">
      <w:start w:val="4"/>
      <w:numFmt w:val="decimal"/>
      <w:suff w:val="space"/>
      <w:lvlText w:val="%1."/>
      <w:lvlJc w:val="left"/>
      <w:pPr>
        <w:ind w:left="390" w:hanging="390"/>
      </w:pPr>
      <w:rPr>
        <w:rFonts w:hint="default"/>
      </w:rPr>
    </w:lvl>
    <w:lvl w:ilvl="1">
      <w:start w:val="1"/>
      <w:numFmt w:val="decimal"/>
      <w:suff w:val="space"/>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232" w:hanging="1800"/>
      </w:pPr>
      <w:rPr>
        <w:rFonts w:hint="default"/>
      </w:rPr>
    </w:lvl>
  </w:abstractNum>
  <w:abstractNum w:abstractNumId="18" w15:restartNumberingAfterBreak="0">
    <w:nsid w:val="5CD35A3D"/>
    <w:multiLevelType w:val="hybridMultilevel"/>
    <w:tmpl w:val="1B281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1EE3687"/>
    <w:multiLevelType w:val="multilevel"/>
    <w:tmpl w:val="39283CB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66B46315"/>
    <w:multiLevelType w:val="multilevel"/>
    <w:tmpl w:val="B668495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67B143F7"/>
    <w:multiLevelType w:val="multilevel"/>
    <w:tmpl w:val="083C1FF8"/>
    <w:lvl w:ilvl="0">
      <w:start w:val="1"/>
      <w:numFmt w:val="decimal"/>
      <w:lvlText w:val="%1."/>
      <w:lvlJc w:val="left"/>
      <w:pPr>
        <w:ind w:left="720" w:hanging="360"/>
      </w:pPr>
      <w:rPr>
        <w:rFonts w:cs="Times New Roman" w:hint="default"/>
      </w:rPr>
    </w:lvl>
    <w:lvl w:ilvl="1">
      <w:start w:val="1"/>
      <w:numFmt w:val="decimal"/>
      <w:isLgl/>
      <w:lvlText w:val="%1.%2."/>
      <w:lvlJc w:val="left"/>
      <w:pPr>
        <w:ind w:left="972" w:hanging="432"/>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22" w15:restartNumberingAfterBreak="0">
    <w:nsid w:val="6F640D31"/>
    <w:multiLevelType w:val="multilevel"/>
    <w:tmpl w:val="A8EE3C3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FF37DDD"/>
    <w:multiLevelType w:val="hybridMultilevel"/>
    <w:tmpl w:val="825809D0"/>
    <w:lvl w:ilvl="0" w:tplc="CB840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1C847C8"/>
    <w:multiLevelType w:val="multilevel"/>
    <w:tmpl w:val="0380975A"/>
    <w:lvl w:ilvl="0">
      <w:start w:val="1"/>
      <w:numFmt w:val="decimal"/>
      <w:lvlText w:val="%1."/>
      <w:lvlJc w:val="left"/>
      <w:pPr>
        <w:ind w:left="1069" w:hanging="360"/>
      </w:pPr>
      <w:rPr>
        <w:rFonts w:hint="default"/>
      </w:rPr>
    </w:lvl>
    <w:lvl w:ilvl="1">
      <w:start w:val="2"/>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1924" w:hanging="121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5" w15:restartNumberingAfterBreak="0">
    <w:nsid w:val="75451761"/>
    <w:multiLevelType w:val="hybridMultilevel"/>
    <w:tmpl w:val="5562FFEA"/>
    <w:lvl w:ilvl="0" w:tplc="FBA8F0AE">
      <w:start w:val="7"/>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977EFE"/>
    <w:multiLevelType w:val="hybridMultilevel"/>
    <w:tmpl w:val="674433B4"/>
    <w:lvl w:ilvl="0" w:tplc="F28450D2">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9A1791F"/>
    <w:multiLevelType w:val="hybridMultilevel"/>
    <w:tmpl w:val="1604F82C"/>
    <w:lvl w:ilvl="0" w:tplc="2E607446">
      <w:start w:val="8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7"/>
  </w:num>
  <w:num w:numId="3">
    <w:abstractNumId w:val="14"/>
  </w:num>
  <w:num w:numId="4">
    <w:abstractNumId w:val="21"/>
  </w:num>
  <w:num w:numId="5">
    <w:abstractNumId w:val="18"/>
  </w:num>
  <w:num w:numId="6">
    <w:abstractNumId w:val="4"/>
  </w:num>
  <w:num w:numId="7">
    <w:abstractNumId w:val="8"/>
  </w:num>
  <w:num w:numId="8">
    <w:abstractNumId w:val="7"/>
  </w:num>
  <w:num w:numId="9">
    <w:abstractNumId w:val="24"/>
  </w:num>
  <w:num w:numId="10">
    <w:abstractNumId w:val="11"/>
  </w:num>
  <w:num w:numId="11">
    <w:abstractNumId w:val="1"/>
  </w:num>
  <w:num w:numId="12">
    <w:abstractNumId w:val="17"/>
  </w:num>
  <w:num w:numId="13">
    <w:abstractNumId w:val="0"/>
  </w:num>
  <w:num w:numId="14">
    <w:abstractNumId w:val="12"/>
  </w:num>
  <w:num w:numId="15">
    <w:abstractNumId w:val="20"/>
  </w:num>
  <w:num w:numId="16">
    <w:abstractNumId w:val="22"/>
  </w:num>
  <w:num w:numId="17">
    <w:abstractNumId w:val="16"/>
  </w:num>
  <w:num w:numId="18">
    <w:abstractNumId w:val="3"/>
  </w:num>
  <w:num w:numId="19">
    <w:abstractNumId w:val="15"/>
  </w:num>
  <w:num w:numId="20">
    <w:abstractNumId w:val="6"/>
  </w:num>
  <w:num w:numId="21">
    <w:abstractNumId w:val="23"/>
  </w:num>
  <w:num w:numId="22">
    <w:abstractNumId w:val="25"/>
  </w:num>
  <w:num w:numId="23">
    <w:abstractNumId w:val="19"/>
  </w:num>
  <w:num w:numId="24">
    <w:abstractNumId w:val="26"/>
  </w:num>
  <w:num w:numId="25">
    <w:abstractNumId w:val="10"/>
  </w:num>
  <w:num w:numId="26">
    <w:abstractNumId w:val="5"/>
  </w:num>
  <w:num w:numId="27">
    <w:abstractNumId w:val="2"/>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E7B"/>
    <w:rsid w:val="00000B03"/>
    <w:rsid w:val="000040E8"/>
    <w:rsid w:val="000047C4"/>
    <w:rsid w:val="00006BAD"/>
    <w:rsid w:val="00010386"/>
    <w:rsid w:val="00011668"/>
    <w:rsid w:val="00012C64"/>
    <w:rsid w:val="00017A3D"/>
    <w:rsid w:val="00023719"/>
    <w:rsid w:val="00026730"/>
    <w:rsid w:val="00027DE7"/>
    <w:rsid w:val="000306DF"/>
    <w:rsid w:val="000315D5"/>
    <w:rsid w:val="00032A1E"/>
    <w:rsid w:val="00033C48"/>
    <w:rsid w:val="0003474F"/>
    <w:rsid w:val="0003501E"/>
    <w:rsid w:val="000434AF"/>
    <w:rsid w:val="00043858"/>
    <w:rsid w:val="00044E77"/>
    <w:rsid w:val="00056597"/>
    <w:rsid w:val="00060247"/>
    <w:rsid w:val="00061908"/>
    <w:rsid w:val="00061A68"/>
    <w:rsid w:val="00062893"/>
    <w:rsid w:val="0006477D"/>
    <w:rsid w:val="00065084"/>
    <w:rsid w:val="000656D6"/>
    <w:rsid w:val="000749CF"/>
    <w:rsid w:val="0007556B"/>
    <w:rsid w:val="00076D97"/>
    <w:rsid w:val="000802E1"/>
    <w:rsid w:val="00080DCA"/>
    <w:rsid w:val="00082D2A"/>
    <w:rsid w:val="000830AD"/>
    <w:rsid w:val="0008423B"/>
    <w:rsid w:val="00084503"/>
    <w:rsid w:val="00087172"/>
    <w:rsid w:val="00087EDF"/>
    <w:rsid w:val="00090FF5"/>
    <w:rsid w:val="00093A1F"/>
    <w:rsid w:val="00093C85"/>
    <w:rsid w:val="0009678D"/>
    <w:rsid w:val="000967A6"/>
    <w:rsid w:val="000A02F0"/>
    <w:rsid w:val="000A269E"/>
    <w:rsid w:val="000A445F"/>
    <w:rsid w:val="000A4F99"/>
    <w:rsid w:val="000A5AC6"/>
    <w:rsid w:val="000B4B9A"/>
    <w:rsid w:val="000C0691"/>
    <w:rsid w:val="000C67B5"/>
    <w:rsid w:val="000D1A0A"/>
    <w:rsid w:val="000D1D9D"/>
    <w:rsid w:val="000D7DA5"/>
    <w:rsid w:val="000E3179"/>
    <w:rsid w:val="000E3EDA"/>
    <w:rsid w:val="000F053C"/>
    <w:rsid w:val="000F0657"/>
    <w:rsid w:val="000F150E"/>
    <w:rsid w:val="000F3E24"/>
    <w:rsid w:val="00103775"/>
    <w:rsid w:val="0010723D"/>
    <w:rsid w:val="001077A0"/>
    <w:rsid w:val="00107F56"/>
    <w:rsid w:val="0011110F"/>
    <w:rsid w:val="0011202C"/>
    <w:rsid w:val="00115EF4"/>
    <w:rsid w:val="001160B8"/>
    <w:rsid w:val="00116B17"/>
    <w:rsid w:val="00117723"/>
    <w:rsid w:val="00120AF9"/>
    <w:rsid w:val="001241F4"/>
    <w:rsid w:val="00124C8C"/>
    <w:rsid w:val="00125444"/>
    <w:rsid w:val="00125837"/>
    <w:rsid w:val="00131757"/>
    <w:rsid w:val="00133F32"/>
    <w:rsid w:val="0013401B"/>
    <w:rsid w:val="00134259"/>
    <w:rsid w:val="00135D33"/>
    <w:rsid w:val="001407E2"/>
    <w:rsid w:val="001413A3"/>
    <w:rsid w:val="00146DB9"/>
    <w:rsid w:val="001475F9"/>
    <w:rsid w:val="001509C1"/>
    <w:rsid w:val="00153EA0"/>
    <w:rsid w:val="00155BB5"/>
    <w:rsid w:val="00156CB1"/>
    <w:rsid w:val="001573D2"/>
    <w:rsid w:val="001671B0"/>
    <w:rsid w:val="00175F12"/>
    <w:rsid w:val="001809A0"/>
    <w:rsid w:val="00180E78"/>
    <w:rsid w:val="00183403"/>
    <w:rsid w:val="00184CA8"/>
    <w:rsid w:val="00185D78"/>
    <w:rsid w:val="00187EE6"/>
    <w:rsid w:val="00194C80"/>
    <w:rsid w:val="00195B9F"/>
    <w:rsid w:val="00197953"/>
    <w:rsid w:val="001A1837"/>
    <w:rsid w:val="001A4E43"/>
    <w:rsid w:val="001A78BD"/>
    <w:rsid w:val="001B2797"/>
    <w:rsid w:val="001B37AB"/>
    <w:rsid w:val="001B3BAD"/>
    <w:rsid w:val="001B3C29"/>
    <w:rsid w:val="001B3FB3"/>
    <w:rsid w:val="001C0274"/>
    <w:rsid w:val="001C3EF0"/>
    <w:rsid w:val="001C4006"/>
    <w:rsid w:val="001C52B2"/>
    <w:rsid w:val="001C5894"/>
    <w:rsid w:val="001C63ED"/>
    <w:rsid w:val="001C7FCB"/>
    <w:rsid w:val="001D290F"/>
    <w:rsid w:val="001D7278"/>
    <w:rsid w:val="001D75C4"/>
    <w:rsid w:val="001E78F3"/>
    <w:rsid w:val="001F0CDF"/>
    <w:rsid w:val="001F23BA"/>
    <w:rsid w:val="001F3A69"/>
    <w:rsid w:val="001F4FEC"/>
    <w:rsid w:val="001F5F50"/>
    <w:rsid w:val="001F61C1"/>
    <w:rsid w:val="00202E63"/>
    <w:rsid w:val="00207250"/>
    <w:rsid w:val="00211C58"/>
    <w:rsid w:val="00221130"/>
    <w:rsid w:val="00221946"/>
    <w:rsid w:val="00222635"/>
    <w:rsid w:val="00223EE6"/>
    <w:rsid w:val="002268E7"/>
    <w:rsid w:val="002269CF"/>
    <w:rsid w:val="00227A04"/>
    <w:rsid w:val="00232770"/>
    <w:rsid w:val="002334A5"/>
    <w:rsid w:val="00233F52"/>
    <w:rsid w:val="0023796D"/>
    <w:rsid w:val="00237BE5"/>
    <w:rsid w:val="00237D35"/>
    <w:rsid w:val="0024131A"/>
    <w:rsid w:val="00242C03"/>
    <w:rsid w:val="00246646"/>
    <w:rsid w:val="00246FB3"/>
    <w:rsid w:val="00251A96"/>
    <w:rsid w:val="00255BA4"/>
    <w:rsid w:val="0025768E"/>
    <w:rsid w:val="002611E1"/>
    <w:rsid w:val="002616D4"/>
    <w:rsid w:val="0027139B"/>
    <w:rsid w:val="00273F9E"/>
    <w:rsid w:val="00280CE4"/>
    <w:rsid w:val="00286679"/>
    <w:rsid w:val="00291646"/>
    <w:rsid w:val="0029229F"/>
    <w:rsid w:val="00292842"/>
    <w:rsid w:val="00292969"/>
    <w:rsid w:val="00292A24"/>
    <w:rsid w:val="002949D8"/>
    <w:rsid w:val="00297EA3"/>
    <w:rsid w:val="002A1C1A"/>
    <w:rsid w:val="002A4CFF"/>
    <w:rsid w:val="002A7A2B"/>
    <w:rsid w:val="002B4298"/>
    <w:rsid w:val="002B5D0E"/>
    <w:rsid w:val="002B7EFB"/>
    <w:rsid w:val="002C14CD"/>
    <w:rsid w:val="002C2278"/>
    <w:rsid w:val="002C3559"/>
    <w:rsid w:val="002C3A47"/>
    <w:rsid w:val="002C3AB1"/>
    <w:rsid w:val="002D0BDC"/>
    <w:rsid w:val="002D0C41"/>
    <w:rsid w:val="002D1C9A"/>
    <w:rsid w:val="002D1ED5"/>
    <w:rsid w:val="002D1F4D"/>
    <w:rsid w:val="002D2D83"/>
    <w:rsid w:val="002D52E9"/>
    <w:rsid w:val="002E0041"/>
    <w:rsid w:val="002E0564"/>
    <w:rsid w:val="002E1DD9"/>
    <w:rsid w:val="002E3E81"/>
    <w:rsid w:val="002E4628"/>
    <w:rsid w:val="002E46BB"/>
    <w:rsid w:val="002E6B0E"/>
    <w:rsid w:val="002F0D45"/>
    <w:rsid w:val="002F6F38"/>
    <w:rsid w:val="002F7B92"/>
    <w:rsid w:val="00303FA1"/>
    <w:rsid w:val="00306401"/>
    <w:rsid w:val="00306FB1"/>
    <w:rsid w:val="00313BCA"/>
    <w:rsid w:val="00320907"/>
    <w:rsid w:val="00322B39"/>
    <w:rsid w:val="00323735"/>
    <w:rsid w:val="00332705"/>
    <w:rsid w:val="00335730"/>
    <w:rsid w:val="0033707D"/>
    <w:rsid w:val="0033712A"/>
    <w:rsid w:val="003377E6"/>
    <w:rsid w:val="003405CF"/>
    <w:rsid w:val="0034316C"/>
    <w:rsid w:val="00346106"/>
    <w:rsid w:val="003503E1"/>
    <w:rsid w:val="00350693"/>
    <w:rsid w:val="003530BF"/>
    <w:rsid w:val="00354138"/>
    <w:rsid w:val="00354ADE"/>
    <w:rsid w:val="00355DC4"/>
    <w:rsid w:val="003563E3"/>
    <w:rsid w:val="00361C3A"/>
    <w:rsid w:val="00362122"/>
    <w:rsid w:val="00362BC3"/>
    <w:rsid w:val="00371A6D"/>
    <w:rsid w:val="003749D7"/>
    <w:rsid w:val="00374E41"/>
    <w:rsid w:val="00375368"/>
    <w:rsid w:val="00376764"/>
    <w:rsid w:val="003824C1"/>
    <w:rsid w:val="00385C55"/>
    <w:rsid w:val="00390002"/>
    <w:rsid w:val="003939F3"/>
    <w:rsid w:val="00393A9D"/>
    <w:rsid w:val="00393B90"/>
    <w:rsid w:val="0039654F"/>
    <w:rsid w:val="00396CB1"/>
    <w:rsid w:val="00397781"/>
    <w:rsid w:val="003A0175"/>
    <w:rsid w:val="003A0C3D"/>
    <w:rsid w:val="003A1966"/>
    <w:rsid w:val="003A1B77"/>
    <w:rsid w:val="003A1C98"/>
    <w:rsid w:val="003A1D6D"/>
    <w:rsid w:val="003A5456"/>
    <w:rsid w:val="003A59C3"/>
    <w:rsid w:val="003A65D2"/>
    <w:rsid w:val="003A7A19"/>
    <w:rsid w:val="003B04CE"/>
    <w:rsid w:val="003B21B3"/>
    <w:rsid w:val="003B6FB1"/>
    <w:rsid w:val="003B741B"/>
    <w:rsid w:val="003C0785"/>
    <w:rsid w:val="003C3B28"/>
    <w:rsid w:val="003C3BBF"/>
    <w:rsid w:val="003C4A2A"/>
    <w:rsid w:val="003C5A18"/>
    <w:rsid w:val="003C7245"/>
    <w:rsid w:val="003E06AB"/>
    <w:rsid w:val="003E1486"/>
    <w:rsid w:val="003E1721"/>
    <w:rsid w:val="003F06F8"/>
    <w:rsid w:val="003F4E42"/>
    <w:rsid w:val="004054DD"/>
    <w:rsid w:val="0040570C"/>
    <w:rsid w:val="00410B36"/>
    <w:rsid w:val="00412E77"/>
    <w:rsid w:val="00420062"/>
    <w:rsid w:val="00423B24"/>
    <w:rsid w:val="00430254"/>
    <w:rsid w:val="0043221F"/>
    <w:rsid w:val="004334E2"/>
    <w:rsid w:val="00433683"/>
    <w:rsid w:val="0043595F"/>
    <w:rsid w:val="00437704"/>
    <w:rsid w:val="004415BC"/>
    <w:rsid w:val="00441DB5"/>
    <w:rsid w:val="00442692"/>
    <w:rsid w:val="00442C2D"/>
    <w:rsid w:val="0044618A"/>
    <w:rsid w:val="004464AA"/>
    <w:rsid w:val="00451CC2"/>
    <w:rsid w:val="00455EA7"/>
    <w:rsid w:val="00457C78"/>
    <w:rsid w:val="004657C0"/>
    <w:rsid w:val="00465FAB"/>
    <w:rsid w:val="004720FE"/>
    <w:rsid w:val="0047463E"/>
    <w:rsid w:val="004778C7"/>
    <w:rsid w:val="00477B3F"/>
    <w:rsid w:val="00477FD1"/>
    <w:rsid w:val="00481831"/>
    <w:rsid w:val="00485E7D"/>
    <w:rsid w:val="00486496"/>
    <w:rsid w:val="00490076"/>
    <w:rsid w:val="00494143"/>
    <w:rsid w:val="0049694C"/>
    <w:rsid w:val="004A191F"/>
    <w:rsid w:val="004A28E6"/>
    <w:rsid w:val="004A39ED"/>
    <w:rsid w:val="004A605A"/>
    <w:rsid w:val="004B0D4F"/>
    <w:rsid w:val="004B17EC"/>
    <w:rsid w:val="004B6BFE"/>
    <w:rsid w:val="004C082D"/>
    <w:rsid w:val="004C3F10"/>
    <w:rsid w:val="004C4780"/>
    <w:rsid w:val="004C781D"/>
    <w:rsid w:val="004C7908"/>
    <w:rsid w:val="004D184E"/>
    <w:rsid w:val="004D2689"/>
    <w:rsid w:val="004D4108"/>
    <w:rsid w:val="004D504D"/>
    <w:rsid w:val="004D568C"/>
    <w:rsid w:val="004D61AF"/>
    <w:rsid w:val="004D6541"/>
    <w:rsid w:val="004E044F"/>
    <w:rsid w:val="004E065D"/>
    <w:rsid w:val="004E1766"/>
    <w:rsid w:val="004E5F01"/>
    <w:rsid w:val="004E66D0"/>
    <w:rsid w:val="004F326C"/>
    <w:rsid w:val="004F3715"/>
    <w:rsid w:val="00501A01"/>
    <w:rsid w:val="0050679A"/>
    <w:rsid w:val="00512FEB"/>
    <w:rsid w:val="00515FE3"/>
    <w:rsid w:val="00522CEB"/>
    <w:rsid w:val="00522FAA"/>
    <w:rsid w:val="0052375E"/>
    <w:rsid w:val="005276BB"/>
    <w:rsid w:val="00527797"/>
    <w:rsid w:val="00532157"/>
    <w:rsid w:val="00532A37"/>
    <w:rsid w:val="00535557"/>
    <w:rsid w:val="005366F7"/>
    <w:rsid w:val="00542C79"/>
    <w:rsid w:val="00543D7A"/>
    <w:rsid w:val="00546167"/>
    <w:rsid w:val="00547410"/>
    <w:rsid w:val="00556419"/>
    <w:rsid w:val="00557671"/>
    <w:rsid w:val="005627C9"/>
    <w:rsid w:val="005633FB"/>
    <w:rsid w:val="00565F4C"/>
    <w:rsid w:val="00566FC1"/>
    <w:rsid w:val="00567189"/>
    <w:rsid w:val="005676EC"/>
    <w:rsid w:val="00574C74"/>
    <w:rsid w:val="00575180"/>
    <w:rsid w:val="00575342"/>
    <w:rsid w:val="005838F5"/>
    <w:rsid w:val="00583BC6"/>
    <w:rsid w:val="00585302"/>
    <w:rsid w:val="00586421"/>
    <w:rsid w:val="00586D9C"/>
    <w:rsid w:val="00586F54"/>
    <w:rsid w:val="0059217C"/>
    <w:rsid w:val="00592F7D"/>
    <w:rsid w:val="00593C7F"/>
    <w:rsid w:val="00593C8D"/>
    <w:rsid w:val="00595925"/>
    <w:rsid w:val="005978B0"/>
    <w:rsid w:val="005A2044"/>
    <w:rsid w:val="005A2AD6"/>
    <w:rsid w:val="005A4972"/>
    <w:rsid w:val="005A52C5"/>
    <w:rsid w:val="005A7464"/>
    <w:rsid w:val="005A7B0B"/>
    <w:rsid w:val="005B5670"/>
    <w:rsid w:val="005B5C56"/>
    <w:rsid w:val="005D0FA2"/>
    <w:rsid w:val="005D190F"/>
    <w:rsid w:val="005D2235"/>
    <w:rsid w:val="005D4290"/>
    <w:rsid w:val="005E1479"/>
    <w:rsid w:val="005E2445"/>
    <w:rsid w:val="005E4A04"/>
    <w:rsid w:val="005E61A7"/>
    <w:rsid w:val="005E7873"/>
    <w:rsid w:val="005F2B16"/>
    <w:rsid w:val="005F42C4"/>
    <w:rsid w:val="005F59EA"/>
    <w:rsid w:val="005F5FAC"/>
    <w:rsid w:val="005F604B"/>
    <w:rsid w:val="005F76BF"/>
    <w:rsid w:val="00602850"/>
    <w:rsid w:val="00603C7E"/>
    <w:rsid w:val="00606742"/>
    <w:rsid w:val="006109FE"/>
    <w:rsid w:val="00614B55"/>
    <w:rsid w:val="00615C2F"/>
    <w:rsid w:val="00616319"/>
    <w:rsid w:val="00620CA2"/>
    <w:rsid w:val="006255B5"/>
    <w:rsid w:val="00625622"/>
    <w:rsid w:val="006259E7"/>
    <w:rsid w:val="00633E51"/>
    <w:rsid w:val="00640C9E"/>
    <w:rsid w:val="00642506"/>
    <w:rsid w:val="00643620"/>
    <w:rsid w:val="006526C7"/>
    <w:rsid w:val="00661702"/>
    <w:rsid w:val="006623DB"/>
    <w:rsid w:val="006647AE"/>
    <w:rsid w:val="0066612E"/>
    <w:rsid w:val="006709AD"/>
    <w:rsid w:val="00671A25"/>
    <w:rsid w:val="0067324D"/>
    <w:rsid w:val="00673440"/>
    <w:rsid w:val="00683881"/>
    <w:rsid w:val="006850B6"/>
    <w:rsid w:val="00686F9D"/>
    <w:rsid w:val="006A2C83"/>
    <w:rsid w:val="006A4F44"/>
    <w:rsid w:val="006A753E"/>
    <w:rsid w:val="006B1FE2"/>
    <w:rsid w:val="006B39D5"/>
    <w:rsid w:val="006B4C23"/>
    <w:rsid w:val="006B680A"/>
    <w:rsid w:val="006B70EB"/>
    <w:rsid w:val="006C1AF0"/>
    <w:rsid w:val="006C5498"/>
    <w:rsid w:val="006D0ECF"/>
    <w:rsid w:val="006D0F14"/>
    <w:rsid w:val="006D40EB"/>
    <w:rsid w:val="006D416D"/>
    <w:rsid w:val="006D5BFE"/>
    <w:rsid w:val="006D5FAE"/>
    <w:rsid w:val="006D6A82"/>
    <w:rsid w:val="006E458F"/>
    <w:rsid w:val="006E6011"/>
    <w:rsid w:val="006E6A67"/>
    <w:rsid w:val="006F032B"/>
    <w:rsid w:val="006F3916"/>
    <w:rsid w:val="006F3ED6"/>
    <w:rsid w:val="006F4257"/>
    <w:rsid w:val="006F5D8A"/>
    <w:rsid w:val="00700816"/>
    <w:rsid w:val="00703AE0"/>
    <w:rsid w:val="00704B9A"/>
    <w:rsid w:val="00707002"/>
    <w:rsid w:val="00710949"/>
    <w:rsid w:val="0071139A"/>
    <w:rsid w:val="007115A0"/>
    <w:rsid w:val="0071311F"/>
    <w:rsid w:val="007215B2"/>
    <w:rsid w:val="00723DD9"/>
    <w:rsid w:val="0072434E"/>
    <w:rsid w:val="007256AB"/>
    <w:rsid w:val="0072609E"/>
    <w:rsid w:val="00727F50"/>
    <w:rsid w:val="00730A94"/>
    <w:rsid w:val="0073352B"/>
    <w:rsid w:val="007339B6"/>
    <w:rsid w:val="0073494C"/>
    <w:rsid w:val="007354FA"/>
    <w:rsid w:val="007364B5"/>
    <w:rsid w:val="0073689D"/>
    <w:rsid w:val="0074178F"/>
    <w:rsid w:val="00743802"/>
    <w:rsid w:val="007467B0"/>
    <w:rsid w:val="0075249E"/>
    <w:rsid w:val="0076075C"/>
    <w:rsid w:val="00762B53"/>
    <w:rsid w:val="00764366"/>
    <w:rsid w:val="007742D6"/>
    <w:rsid w:val="00774FF4"/>
    <w:rsid w:val="0077736F"/>
    <w:rsid w:val="00783298"/>
    <w:rsid w:val="0079010B"/>
    <w:rsid w:val="00791279"/>
    <w:rsid w:val="00791859"/>
    <w:rsid w:val="00795004"/>
    <w:rsid w:val="007A00D2"/>
    <w:rsid w:val="007A0920"/>
    <w:rsid w:val="007A56D1"/>
    <w:rsid w:val="007A5E00"/>
    <w:rsid w:val="007A6235"/>
    <w:rsid w:val="007A6931"/>
    <w:rsid w:val="007B07FF"/>
    <w:rsid w:val="007B1686"/>
    <w:rsid w:val="007B5971"/>
    <w:rsid w:val="007B79D6"/>
    <w:rsid w:val="007C2D55"/>
    <w:rsid w:val="007D6A67"/>
    <w:rsid w:val="007E40F8"/>
    <w:rsid w:val="007E4A54"/>
    <w:rsid w:val="007E64D2"/>
    <w:rsid w:val="007E75AD"/>
    <w:rsid w:val="007F2A28"/>
    <w:rsid w:val="007F5585"/>
    <w:rsid w:val="008002A4"/>
    <w:rsid w:val="008006DD"/>
    <w:rsid w:val="0080074B"/>
    <w:rsid w:val="008024E8"/>
    <w:rsid w:val="0080334C"/>
    <w:rsid w:val="00805D4E"/>
    <w:rsid w:val="00810398"/>
    <w:rsid w:val="00810A74"/>
    <w:rsid w:val="00813F8A"/>
    <w:rsid w:val="00814690"/>
    <w:rsid w:val="00814FA5"/>
    <w:rsid w:val="0081713E"/>
    <w:rsid w:val="008212BC"/>
    <w:rsid w:val="00823434"/>
    <w:rsid w:val="008240BB"/>
    <w:rsid w:val="00825D0C"/>
    <w:rsid w:val="00836E7B"/>
    <w:rsid w:val="0084117E"/>
    <w:rsid w:val="0084162A"/>
    <w:rsid w:val="00842B6E"/>
    <w:rsid w:val="00843734"/>
    <w:rsid w:val="00843BCC"/>
    <w:rsid w:val="00846156"/>
    <w:rsid w:val="00846C6E"/>
    <w:rsid w:val="008474EE"/>
    <w:rsid w:val="008476A0"/>
    <w:rsid w:val="008478D0"/>
    <w:rsid w:val="0085056F"/>
    <w:rsid w:val="00853FAD"/>
    <w:rsid w:val="0085480A"/>
    <w:rsid w:val="00855FA1"/>
    <w:rsid w:val="008711F9"/>
    <w:rsid w:val="008717DA"/>
    <w:rsid w:val="00871D13"/>
    <w:rsid w:val="00874353"/>
    <w:rsid w:val="00875B9B"/>
    <w:rsid w:val="0087761F"/>
    <w:rsid w:val="00877716"/>
    <w:rsid w:val="008805DD"/>
    <w:rsid w:val="008805F1"/>
    <w:rsid w:val="00884F9C"/>
    <w:rsid w:val="00887811"/>
    <w:rsid w:val="0089216C"/>
    <w:rsid w:val="00893C4A"/>
    <w:rsid w:val="00894BCE"/>
    <w:rsid w:val="0089548D"/>
    <w:rsid w:val="008A2761"/>
    <w:rsid w:val="008A4A98"/>
    <w:rsid w:val="008B2EEC"/>
    <w:rsid w:val="008B44E1"/>
    <w:rsid w:val="008B4931"/>
    <w:rsid w:val="008B765B"/>
    <w:rsid w:val="008C0CC3"/>
    <w:rsid w:val="008C1109"/>
    <w:rsid w:val="008C14C1"/>
    <w:rsid w:val="008C1A2B"/>
    <w:rsid w:val="008C43A8"/>
    <w:rsid w:val="008C58F3"/>
    <w:rsid w:val="008C6A69"/>
    <w:rsid w:val="008C73B4"/>
    <w:rsid w:val="008D39BE"/>
    <w:rsid w:val="008E2180"/>
    <w:rsid w:val="008E481A"/>
    <w:rsid w:val="008E4A79"/>
    <w:rsid w:val="008E6687"/>
    <w:rsid w:val="008E7CE4"/>
    <w:rsid w:val="008F3C22"/>
    <w:rsid w:val="008F46D5"/>
    <w:rsid w:val="008F77B5"/>
    <w:rsid w:val="009000E5"/>
    <w:rsid w:val="009001AD"/>
    <w:rsid w:val="00900316"/>
    <w:rsid w:val="00906C2A"/>
    <w:rsid w:val="00915C14"/>
    <w:rsid w:val="00923815"/>
    <w:rsid w:val="00924144"/>
    <w:rsid w:val="009261ED"/>
    <w:rsid w:val="0092622E"/>
    <w:rsid w:val="009269DC"/>
    <w:rsid w:val="009272B7"/>
    <w:rsid w:val="00933628"/>
    <w:rsid w:val="0093731D"/>
    <w:rsid w:val="009379C1"/>
    <w:rsid w:val="00943A1E"/>
    <w:rsid w:val="00952D07"/>
    <w:rsid w:val="00957322"/>
    <w:rsid w:val="009642DE"/>
    <w:rsid w:val="00966F01"/>
    <w:rsid w:val="00967E09"/>
    <w:rsid w:val="00970671"/>
    <w:rsid w:val="00977133"/>
    <w:rsid w:val="00980FC3"/>
    <w:rsid w:val="009811D1"/>
    <w:rsid w:val="009913B9"/>
    <w:rsid w:val="009917FD"/>
    <w:rsid w:val="00993507"/>
    <w:rsid w:val="009947B1"/>
    <w:rsid w:val="00994D85"/>
    <w:rsid w:val="009A079A"/>
    <w:rsid w:val="009A32C6"/>
    <w:rsid w:val="009A3B64"/>
    <w:rsid w:val="009B1E83"/>
    <w:rsid w:val="009B7A3D"/>
    <w:rsid w:val="009C0A91"/>
    <w:rsid w:val="009C50F8"/>
    <w:rsid w:val="009C596E"/>
    <w:rsid w:val="009C7AA6"/>
    <w:rsid w:val="009C7C2B"/>
    <w:rsid w:val="009D133D"/>
    <w:rsid w:val="009D4667"/>
    <w:rsid w:val="009D4A73"/>
    <w:rsid w:val="009D6194"/>
    <w:rsid w:val="009D634E"/>
    <w:rsid w:val="009D643D"/>
    <w:rsid w:val="009D76E9"/>
    <w:rsid w:val="009E2A3A"/>
    <w:rsid w:val="009E3F16"/>
    <w:rsid w:val="009F2B7E"/>
    <w:rsid w:val="009F7D0B"/>
    <w:rsid w:val="00A0287B"/>
    <w:rsid w:val="00A033AD"/>
    <w:rsid w:val="00A052A5"/>
    <w:rsid w:val="00A156BA"/>
    <w:rsid w:val="00A16F8B"/>
    <w:rsid w:val="00A23AE9"/>
    <w:rsid w:val="00A2556B"/>
    <w:rsid w:val="00A353D8"/>
    <w:rsid w:val="00A35D9F"/>
    <w:rsid w:val="00A3730A"/>
    <w:rsid w:val="00A40FD7"/>
    <w:rsid w:val="00A41686"/>
    <w:rsid w:val="00A4268B"/>
    <w:rsid w:val="00A51B06"/>
    <w:rsid w:val="00A551CE"/>
    <w:rsid w:val="00A562B5"/>
    <w:rsid w:val="00A57432"/>
    <w:rsid w:val="00A62BBA"/>
    <w:rsid w:val="00A62C88"/>
    <w:rsid w:val="00A634AF"/>
    <w:rsid w:val="00A64825"/>
    <w:rsid w:val="00A66083"/>
    <w:rsid w:val="00A75C08"/>
    <w:rsid w:val="00A77932"/>
    <w:rsid w:val="00A85230"/>
    <w:rsid w:val="00A90010"/>
    <w:rsid w:val="00A949F6"/>
    <w:rsid w:val="00A96A6A"/>
    <w:rsid w:val="00AA597A"/>
    <w:rsid w:val="00AB7C1A"/>
    <w:rsid w:val="00AC0BB2"/>
    <w:rsid w:val="00AC16BF"/>
    <w:rsid w:val="00AC2505"/>
    <w:rsid w:val="00AC3D62"/>
    <w:rsid w:val="00AC4A3E"/>
    <w:rsid w:val="00AC509E"/>
    <w:rsid w:val="00AC60CD"/>
    <w:rsid w:val="00AD25A7"/>
    <w:rsid w:val="00AD2801"/>
    <w:rsid w:val="00AD4DBB"/>
    <w:rsid w:val="00AD745E"/>
    <w:rsid w:val="00AD76BF"/>
    <w:rsid w:val="00AE1D66"/>
    <w:rsid w:val="00AF0E0C"/>
    <w:rsid w:val="00AF228A"/>
    <w:rsid w:val="00AF3E8C"/>
    <w:rsid w:val="00B00365"/>
    <w:rsid w:val="00B00681"/>
    <w:rsid w:val="00B05604"/>
    <w:rsid w:val="00B10CF8"/>
    <w:rsid w:val="00B1473E"/>
    <w:rsid w:val="00B1479C"/>
    <w:rsid w:val="00B23734"/>
    <w:rsid w:val="00B240EF"/>
    <w:rsid w:val="00B254B8"/>
    <w:rsid w:val="00B25E05"/>
    <w:rsid w:val="00B26DA9"/>
    <w:rsid w:val="00B37FA4"/>
    <w:rsid w:val="00B405F6"/>
    <w:rsid w:val="00B42388"/>
    <w:rsid w:val="00B4430D"/>
    <w:rsid w:val="00B44B7F"/>
    <w:rsid w:val="00B45794"/>
    <w:rsid w:val="00B463D0"/>
    <w:rsid w:val="00B519D0"/>
    <w:rsid w:val="00B5292D"/>
    <w:rsid w:val="00B55CC2"/>
    <w:rsid w:val="00B620E3"/>
    <w:rsid w:val="00B65FFC"/>
    <w:rsid w:val="00B66E6A"/>
    <w:rsid w:val="00B677D5"/>
    <w:rsid w:val="00B70C82"/>
    <w:rsid w:val="00B7247A"/>
    <w:rsid w:val="00B7488B"/>
    <w:rsid w:val="00B77DD3"/>
    <w:rsid w:val="00B839AF"/>
    <w:rsid w:val="00B86DC2"/>
    <w:rsid w:val="00B9308D"/>
    <w:rsid w:val="00BA03DC"/>
    <w:rsid w:val="00BA2146"/>
    <w:rsid w:val="00BA222C"/>
    <w:rsid w:val="00BA395C"/>
    <w:rsid w:val="00BA6272"/>
    <w:rsid w:val="00BA63DB"/>
    <w:rsid w:val="00BA7BC6"/>
    <w:rsid w:val="00BB1076"/>
    <w:rsid w:val="00BB2C68"/>
    <w:rsid w:val="00BB6266"/>
    <w:rsid w:val="00BB70BE"/>
    <w:rsid w:val="00BB742F"/>
    <w:rsid w:val="00BC0631"/>
    <w:rsid w:val="00BC2BA8"/>
    <w:rsid w:val="00BC351B"/>
    <w:rsid w:val="00BC4971"/>
    <w:rsid w:val="00BC6115"/>
    <w:rsid w:val="00BC6A4C"/>
    <w:rsid w:val="00BD2029"/>
    <w:rsid w:val="00BD4553"/>
    <w:rsid w:val="00BD5B87"/>
    <w:rsid w:val="00BE1A9A"/>
    <w:rsid w:val="00BE2F61"/>
    <w:rsid w:val="00BE41C3"/>
    <w:rsid w:val="00BE486A"/>
    <w:rsid w:val="00BE4C6E"/>
    <w:rsid w:val="00BE6070"/>
    <w:rsid w:val="00BE64B5"/>
    <w:rsid w:val="00BF123D"/>
    <w:rsid w:val="00BF3157"/>
    <w:rsid w:val="00BF5E65"/>
    <w:rsid w:val="00C0291E"/>
    <w:rsid w:val="00C02D0C"/>
    <w:rsid w:val="00C0610C"/>
    <w:rsid w:val="00C06F80"/>
    <w:rsid w:val="00C105C7"/>
    <w:rsid w:val="00C11DAD"/>
    <w:rsid w:val="00C13CF7"/>
    <w:rsid w:val="00C239B6"/>
    <w:rsid w:val="00C25F78"/>
    <w:rsid w:val="00C26EEA"/>
    <w:rsid w:val="00C321DD"/>
    <w:rsid w:val="00C33078"/>
    <w:rsid w:val="00C33F44"/>
    <w:rsid w:val="00C35C44"/>
    <w:rsid w:val="00C41000"/>
    <w:rsid w:val="00C42B72"/>
    <w:rsid w:val="00C53A5B"/>
    <w:rsid w:val="00C53CA4"/>
    <w:rsid w:val="00C54041"/>
    <w:rsid w:val="00C546DD"/>
    <w:rsid w:val="00C54B24"/>
    <w:rsid w:val="00C54EA3"/>
    <w:rsid w:val="00C55BDC"/>
    <w:rsid w:val="00C56038"/>
    <w:rsid w:val="00C57D20"/>
    <w:rsid w:val="00C57FD8"/>
    <w:rsid w:val="00C60224"/>
    <w:rsid w:val="00C65BA5"/>
    <w:rsid w:val="00C709CD"/>
    <w:rsid w:val="00C70AA6"/>
    <w:rsid w:val="00C70F31"/>
    <w:rsid w:val="00C718A9"/>
    <w:rsid w:val="00C73234"/>
    <w:rsid w:val="00C73435"/>
    <w:rsid w:val="00C75DD4"/>
    <w:rsid w:val="00C76142"/>
    <w:rsid w:val="00C77DAF"/>
    <w:rsid w:val="00C902BF"/>
    <w:rsid w:val="00C90843"/>
    <w:rsid w:val="00C91635"/>
    <w:rsid w:val="00C95335"/>
    <w:rsid w:val="00C97A77"/>
    <w:rsid w:val="00CA59F8"/>
    <w:rsid w:val="00CA5E5C"/>
    <w:rsid w:val="00CA5ED9"/>
    <w:rsid w:val="00CB0EE0"/>
    <w:rsid w:val="00CB230A"/>
    <w:rsid w:val="00CB45F5"/>
    <w:rsid w:val="00CB7DD0"/>
    <w:rsid w:val="00CC3085"/>
    <w:rsid w:val="00CC3F3D"/>
    <w:rsid w:val="00CC59B9"/>
    <w:rsid w:val="00CD2895"/>
    <w:rsid w:val="00CD3A7E"/>
    <w:rsid w:val="00CD4287"/>
    <w:rsid w:val="00CD6694"/>
    <w:rsid w:val="00CD6A02"/>
    <w:rsid w:val="00CE09E2"/>
    <w:rsid w:val="00CE0A93"/>
    <w:rsid w:val="00CE1443"/>
    <w:rsid w:val="00CE1E47"/>
    <w:rsid w:val="00CE322B"/>
    <w:rsid w:val="00CE6D07"/>
    <w:rsid w:val="00CF0937"/>
    <w:rsid w:val="00CF2092"/>
    <w:rsid w:val="00CF45D5"/>
    <w:rsid w:val="00CF4966"/>
    <w:rsid w:val="00CF581D"/>
    <w:rsid w:val="00CF6469"/>
    <w:rsid w:val="00CF75B8"/>
    <w:rsid w:val="00D04811"/>
    <w:rsid w:val="00D12A3C"/>
    <w:rsid w:val="00D14A5F"/>
    <w:rsid w:val="00D14B1F"/>
    <w:rsid w:val="00D1552D"/>
    <w:rsid w:val="00D16FAC"/>
    <w:rsid w:val="00D20B3B"/>
    <w:rsid w:val="00D213C9"/>
    <w:rsid w:val="00D215E4"/>
    <w:rsid w:val="00D21927"/>
    <w:rsid w:val="00D2269A"/>
    <w:rsid w:val="00D25FC6"/>
    <w:rsid w:val="00D27E3E"/>
    <w:rsid w:val="00D3224B"/>
    <w:rsid w:val="00D350C1"/>
    <w:rsid w:val="00D356A4"/>
    <w:rsid w:val="00D36AA1"/>
    <w:rsid w:val="00D36B50"/>
    <w:rsid w:val="00D41E13"/>
    <w:rsid w:val="00D44A36"/>
    <w:rsid w:val="00D45752"/>
    <w:rsid w:val="00D47CA7"/>
    <w:rsid w:val="00D513B7"/>
    <w:rsid w:val="00D51A48"/>
    <w:rsid w:val="00D53840"/>
    <w:rsid w:val="00D53CDB"/>
    <w:rsid w:val="00D5633D"/>
    <w:rsid w:val="00D56682"/>
    <w:rsid w:val="00D62E2C"/>
    <w:rsid w:val="00D673A7"/>
    <w:rsid w:val="00D6785F"/>
    <w:rsid w:val="00D725F3"/>
    <w:rsid w:val="00D738C1"/>
    <w:rsid w:val="00D74340"/>
    <w:rsid w:val="00D815BA"/>
    <w:rsid w:val="00D87BD1"/>
    <w:rsid w:val="00D93AEF"/>
    <w:rsid w:val="00D97343"/>
    <w:rsid w:val="00DA47FD"/>
    <w:rsid w:val="00DB3049"/>
    <w:rsid w:val="00DB4F5B"/>
    <w:rsid w:val="00DB59A1"/>
    <w:rsid w:val="00DB6736"/>
    <w:rsid w:val="00DB6E08"/>
    <w:rsid w:val="00DC0F45"/>
    <w:rsid w:val="00DC5B30"/>
    <w:rsid w:val="00DC6D02"/>
    <w:rsid w:val="00DD00AF"/>
    <w:rsid w:val="00DD0EAD"/>
    <w:rsid w:val="00DD4D0D"/>
    <w:rsid w:val="00DD68DF"/>
    <w:rsid w:val="00DD6F91"/>
    <w:rsid w:val="00DD7066"/>
    <w:rsid w:val="00DE2A97"/>
    <w:rsid w:val="00DE4151"/>
    <w:rsid w:val="00DE46D2"/>
    <w:rsid w:val="00DE66C6"/>
    <w:rsid w:val="00DF151E"/>
    <w:rsid w:val="00DF1B02"/>
    <w:rsid w:val="00DF40B3"/>
    <w:rsid w:val="00DF4A73"/>
    <w:rsid w:val="00DF7289"/>
    <w:rsid w:val="00E0547E"/>
    <w:rsid w:val="00E118B9"/>
    <w:rsid w:val="00E11C63"/>
    <w:rsid w:val="00E14863"/>
    <w:rsid w:val="00E15CB9"/>
    <w:rsid w:val="00E1686C"/>
    <w:rsid w:val="00E17436"/>
    <w:rsid w:val="00E21259"/>
    <w:rsid w:val="00E26427"/>
    <w:rsid w:val="00E35B2E"/>
    <w:rsid w:val="00E41BFE"/>
    <w:rsid w:val="00E4261F"/>
    <w:rsid w:val="00E43B3F"/>
    <w:rsid w:val="00E532C7"/>
    <w:rsid w:val="00E5599E"/>
    <w:rsid w:val="00E55A19"/>
    <w:rsid w:val="00E55AB6"/>
    <w:rsid w:val="00E605E5"/>
    <w:rsid w:val="00E62C79"/>
    <w:rsid w:val="00E65F0E"/>
    <w:rsid w:val="00E70130"/>
    <w:rsid w:val="00E71704"/>
    <w:rsid w:val="00E71A19"/>
    <w:rsid w:val="00E733C5"/>
    <w:rsid w:val="00E73681"/>
    <w:rsid w:val="00E77B3F"/>
    <w:rsid w:val="00E77D12"/>
    <w:rsid w:val="00E80C63"/>
    <w:rsid w:val="00E81C09"/>
    <w:rsid w:val="00E81D77"/>
    <w:rsid w:val="00E84567"/>
    <w:rsid w:val="00E84991"/>
    <w:rsid w:val="00E84AF6"/>
    <w:rsid w:val="00E86821"/>
    <w:rsid w:val="00E9132C"/>
    <w:rsid w:val="00E95199"/>
    <w:rsid w:val="00E95430"/>
    <w:rsid w:val="00E97731"/>
    <w:rsid w:val="00EA1286"/>
    <w:rsid w:val="00EA2C3F"/>
    <w:rsid w:val="00EA43C9"/>
    <w:rsid w:val="00EA448B"/>
    <w:rsid w:val="00EA5EA3"/>
    <w:rsid w:val="00EA7DBD"/>
    <w:rsid w:val="00EB0557"/>
    <w:rsid w:val="00EB134D"/>
    <w:rsid w:val="00EB2CE7"/>
    <w:rsid w:val="00EB3586"/>
    <w:rsid w:val="00EB43FD"/>
    <w:rsid w:val="00EB5E27"/>
    <w:rsid w:val="00EC562E"/>
    <w:rsid w:val="00EC5EDC"/>
    <w:rsid w:val="00EC6A53"/>
    <w:rsid w:val="00EC72EE"/>
    <w:rsid w:val="00ED0481"/>
    <w:rsid w:val="00ED2933"/>
    <w:rsid w:val="00ED6516"/>
    <w:rsid w:val="00ED6A68"/>
    <w:rsid w:val="00ED7A59"/>
    <w:rsid w:val="00ED7F13"/>
    <w:rsid w:val="00ED7F9F"/>
    <w:rsid w:val="00EE1DC8"/>
    <w:rsid w:val="00EE4599"/>
    <w:rsid w:val="00EE7BBC"/>
    <w:rsid w:val="00F025A2"/>
    <w:rsid w:val="00F03DCA"/>
    <w:rsid w:val="00F048B1"/>
    <w:rsid w:val="00F0525F"/>
    <w:rsid w:val="00F1270B"/>
    <w:rsid w:val="00F17FA8"/>
    <w:rsid w:val="00F20296"/>
    <w:rsid w:val="00F33A8E"/>
    <w:rsid w:val="00F35D10"/>
    <w:rsid w:val="00F403D1"/>
    <w:rsid w:val="00F40540"/>
    <w:rsid w:val="00F41325"/>
    <w:rsid w:val="00F42AD2"/>
    <w:rsid w:val="00F522D3"/>
    <w:rsid w:val="00F52AA2"/>
    <w:rsid w:val="00F531DA"/>
    <w:rsid w:val="00F55637"/>
    <w:rsid w:val="00F57494"/>
    <w:rsid w:val="00F57C2D"/>
    <w:rsid w:val="00F62FB0"/>
    <w:rsid w:val="00F638A8"/>
    <w:rsid w:val="00F64C62"/>
    <w:rsid w:val="00F64CB3"/>
    <w:rsid w:val="00F667D6"/>
    <w:rsid w:val="00F677EF"/>
    <w:rsid w:val="00F73255"/>
    <w:rsid w:val="00F73972"/>
    <w:rsid w:val="00F76F81"/>
    <w:rsid w:val="00F854D6"/>
    <w:rsid w:val="00F87F56"/>
    <w:rsid w:val="00F92AF8"/>
    <w:rsid w:val="00F96743"/>
    <w:rsid w:val="00F97E57"/>
    <w:rsid w:val="00FA4F9F"/>
    <w:rsid w:val="00FA6670"/>
    <w:rsid w:val="00FB2672"/>
    <w:rsid w:val="00FB49E1"/>
    <w:rsid w:val="00FC136D"/>
    <w:rsid w:val="00FC58EF"/>
    <w:rsid w:val="00FC628C"/>
    <w:rsid w:val="00FE7789"/>
    <w:rsid w:val="00FE7BD9"/>
    <w:rsid w:val="00FF2020"/>
    <w:rsid w:val="00FF2167"/>
    <w:rsid w:val="00FF32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7DE5BF3-49C5-4883-A541-C6AB3F646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E7B"/>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C1109"/>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qFormat/>
    <w:rsid w:val="00836E7B"/>
    <w:pPr>
      <w:keepNext/>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36E7B"/>
    <w:rPr>
      <w:rFonts w:ascii="Times New Roman" w:eastAsia="Times New Roman" w:hAnsi="Times New Roman" w:cs="Times New Roman"/>
      <w:b/>
      <w:sz w:val="24"/>
      <w:szCs w:val="24"/>
      <w:lang w:eastAsia="ru-RU"/>
    </w:rPr>
  </w:style>
  <w:style w:type="paragraph" w:styleId="a3">
    <w:name w:val="caption"/>
    <w:basedOn w:val="a"/>
    <w:qFormat/>
    <w:rsid w:val="00836E7B"/>
    <w:pPr>
      <w:jc w:val="center"/>
    </w:pPr>
    <w:rPr>
      <w:b/>
      <w:sz w:val="28"/>
    </w:rPr>
  </w:style>
  <w:style w:type="paragraph" w:styleId="a4">
    <w:name w:val="Body Text"/>
    <w:basedOn w:val="a"/>
    <w:link w:val="a5"/>
    <w:unhideWhenUsed/>
    <w:rsid w:val="00836E7B"/>
    <w:pPr>
      <w:jc w:val="both"/>
    </w:pPr>
    <w:rPr>
      <w:rFonts w:ascii="Arial" w:hAnsi="Arial"/>
      <w:sz w:val="22"/>
      <w:lang w:val="en-US"/>
    </w:rPr>
  </w:style>
  <w:style w:type="character" w:customStyle="1" w:styleId="a5">
    <w:name w:val="Основной текст Знак"/>
    <w:basedOn w:val="a0"/>
    <w:link w:val="a4"/>
    <w:rsid w:val="00836E7B"/>
    <w:rPr>
      <w:rFonts w:ascii="Arial" w:eastAsia="Times New Roman" w:hAnsi="Arial" w:cs="Times New Roman"/>
      <w:szCs w:val="24"/>
      <w:lang w:val="en-US" w:eastAsia="ru-RU"/>
    </w:rPr>
  </w:style>
  <w:style w:type="paragraph" w:styleId="2">
    <w:name w:val="Body Text 2"/>
    <w:basedOn w:val="a"/>
    <w:link w:val="20"/>
    <w:unhideWhenUsed/>
    <w:rsid w:val="00836E7B"/>
    <w:pPr>
      <w:jc w:val="both"/>
    </w:pPr>
  </w:style>
  <w:style w:type="character" w:customStyle="1" w:styleId="20">
    <w:name w:val="Основной текст 2 Знак"/>
    <w:basedOn w:val="a0"/>
    <w:link w:val="2"/>
    <w:rsid w:val="00836E7B"/>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0525F"/>
    <w:rPr>
      <w:rFonts w:ascii="Tahoma" w:hAnsi="Tahoma" w:cs="Tahoma"/>
      <w:sz w:val="16"/>
      <w:szCs w:val="16"/>
    </w:rPr>
  </w:style>
  <w:style w:type="character" w:customStyle="1" w:styleId="a7">
    <w:name w:val="Текст выноски Знак"/>
    <w:basedOn w:val="a0"/>
    <w:link w:val="a6"/>
    <w:uiPriority w:val="99"/>
    <w:semiHidden/>
    <w:rsid w:val="00F0525F"/>
    <w:rPr>
      <w:rFonts w:ascii="Tahoma" w:eastAsia="Times New Roman" w:hAnsi="Tahoma" w:cs="Tahoma"/>
      <w:sz w:val="16"/>
      <w:szCs w:val="16"/>
      <w:lang w:eastAsia="ru-RU"/>
    </w:rPr>
  </w:style>
  <w:style w:type="paragraph" w:customStyle="1" w:styleId="ConsPlusNormal">
    <w:name w:val="ConsPlusNormal"/>
    <w:rsid w:val="00ED0481"/>
    <w:pPr>
      <w:autoSpaceDE w:val="0"/>
      <w:autoSpaceDN w:val="0"/>
      <w:adjustRightInd w:val="0"/>
      <w:spacing w:after="0" w:line="240" w:lineRule="auto"/>
    </w:pPr>
    <w:rPr>
      <w:rFonts w:ascii="Arial" w:hAnsi="Arial" w:cs="Arial"/>
      <w:sz w:val="20"/>
      <w:szCs w:val="20"/>
    </w:rPr>
  </w:style>
  <w:style w:type="character" w:styleId="a8">
    <w:name w:val="Hyperlink"/>
    <w:basedOn w:val="a0"/>
    <w:uiPriority w:val="99"/>
    <w:unhideWhenUsed/>
    <w:rsid w:val="00375368"/>
    <w:rPr>
      <w:color w:val="0000FF" w:themeColor="hyperlink"/>
      <w:u w:val="single"/>
    </w:rPr>
  </w:style>
  <w:style w:type="character" w:styleId="a9">
    <w:name w:val="annotation reference"/>
    <w:basedOn w:val="a0"/>
    <w:uiPriority w:val="99"/>
    <w:semiHidden/>
    <w:unhideWhenUsed/>
    <w:rsid w:val="0003474F"/>
    <w:rPr>
      <w:sz w:val="16"/>
      <w:szCs w:val="16"/>
    </w:rPr>
  </w:style>
  <w:style w:type="paragraph" w:styleId="aa">
    <w:name w:val="annotation text"/>
    <w:basedOn w:val="a"/>
    <w:link w:val="ab"/>
    <w:uiPriority w:val="99"/>
    <w:semiHidden/>
    <w:unhideWhenUsed/>
    <w:rsid w:val="0003474F"/>
    <w:rPr>
      <w:sz w:val="20"/>
      <w:szCs w:val="20"/>
    </w:rPr>
  </w:style>
  <w:style w:type="character" w:customStyle="1" w:styleId="ab">
    <w:name w:val="Текст примечания Знак"/>
    <w:basedOn w:val="a0"/>
    <w:link w:val="aa"/>
    <w:uiPriority w:val="99"/>
    <w:semiHidden/>
    <w:rsid w:val="0003474F"/>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03474F"/>
    <w:rPr>
      <w:b/>
      <w:bCs/>
    </w:rPr>
  </w:style>
  <w:style w:type="character" w:customStyle="1" w:styleId="ad">
    <w:name w:val="Тема примечания Знак"/>
    <w:basedOn w:val="ab"/>
    <w:link w:val="ac"/>
    <w:uiPriority w:val="99"/>
    <w:semiHidden/>
    <w:rsid w:val="0003474F"/>
    <w:rPr>
      <w:rFonts w:ascii="Times New Roman" w:eastAsia="Times New Roman" w:hAnsi="Times New Roman" w:cs="Times New Roman"/>
      <w:b/>
      <w:bCs/>
      <w:sz w:val="20"/>
      <w:szCs w:val="20"/>
      <w:lang w:eastAsia="ru-RU"/>
    </w:rPr>
  </w:style>
  <w:style w:type="paragraph" w:styleId="ae">
    <w:name w:val="List Paragraph"/>
    <w:basedOn w:val="a"/>
    <w:uiPriority w:val="34"/>
    <w:qFormat/>
    <w:rsid w:val="00222635"/>
    <w:pPr>
      <w:ind w:left="720"/>
      <w:contextualSpacing/>
    </w:pPr>
  </w:style>
  <w:style w:type="paragraph" w:styleId="af">
    <w:name w:val="Normal (Web)"/>
    <w:basedOn w:val="a"/>
    <w:uiPriority w:val="99"/>
    <w:unhideWhenUsed/>
    <w:rsid w:val="008006DD"/>
    <w:pPr>
      <w:spacing w:before="100" w:beforeAutospacing="1" w:after="100" w:afterAutospacing="1"/>
    </w:pPr>
  </w:style>
  <w:style w:type="paragraph" w:customStyle="1" w:styleId="western">
    <w:name w:val="western"/>
    <w:basedOn w:val="a"/>
    <w:rsid w:val="008006DD"/>
    <w:pPr>
      <w:spacing w:before="100" w:beforeAutospacing="1" w:after="100" w:afterAutospacing="1"/>
    </w:pPr>
  </w:style>
  <w:style w:type="paragraph" w:styleId="af0">
    <w:name w:val="header"/>
    <w:basedOn w:val="a"/>
    <w:link w:val="af1"/>
    <w:uiPriority w:val="99"/>
    <w:rsid w:val="00F92AF8"/>
    <w:pPr>
      <w:tabs>
        <w:tab w:val="center" w:pos="4153"/>
        <w:tab w:val="right" w:pos="8306"/>
      </w:tabs>
    </w:pPr>
    <w:rPr>
      <w:sz w:val="20"/>
      <w:szCs w:val="20"/>
    </w:rPr>
  </w:style>
  <w:style w:type="character" w:customStyle="1" w:styleId="af1">
    <w:name w:val="Верхний колонтитул Знак"/>
    <w:basedOn w:val="a0"/>
    <w:link w:val="af0"/>
    <w:uiPriority w:val="99"/>
    <w:rsid w:val="00F92AF8"/>
    <w:rPr>
      <w:rFonts w:ascii="Times New Roman" w:eastAsia="Times New Roman" w:hAnsi="Times New Roman" w:cs="Times New Roman"/>
      <w:sz w:val="20"/>
      <w:szCs w:val="20"/>
      <w:lang w:eastAsia="ru-RU"/>
    </w:rPr>
  </w:style>
  <w:style w:type="paragraph" w:customStyle="1" w:styleId="consnormal">
    <w:name w:val="consnormal"/>
    <w:basedOn w:val="a"/>
    <w:rsid w:val="007E40F8"/>
    <w:pPr>
      <w:spacing w:before="15" w:after="15"/>
      <w:ind w:left="15" w:right="15" w:firstLine="225"/>
    </w:pPr>
  </w:style>
  <w:style w:type="paragraph" w:styleId="af2">
    <w:name w:val="Body Text Indent"/>
    <w:basedOn w:val="a"/>
    <w:link w:val="af3"/>
    <w:uiPriority w:val="99"/>
    <w:unhideWhenUsed/>
    <w:rsid w:val="0007556B"/>
    <w:pPr>
      <w:spacing w:after="120"/>
      <w:ind w:left="283"/>
    </w:pPr>
  </w:style>
  <w:style w:type="character" w:customStyle="1" w:styleId="af3">
    <w:name w:val="Основной текст с отступом Знак"/>
    <w:basedOn w:val="a0"/>
    <w:link w:val="af2"/>
    <w:uiPriority w:val="99"/>
    <w:rsid w:val="0007556B"/>
    <w:rPr>
      <w:rFonts w:ascii="Times New Roman" w:eastAsia="Times New Roman" w:hAnsi="Times New Roman" w:cs="Times New Roman"/>
      <w:sz w:val="24"/>
      <w:szCs w:val="24"/>
      <w:lang w:eastAsia="ru-RU"/>
    </w:rPr>
  </w:style>
  <w:style w:type="paragraph" w:customStyle="1" w:styleId="ConsPlusNonformat">
    <w:name w:val="ConsPlusNonformat"/>
    <w:rsid w:val="000755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4">
    <w:name w:val="line number"/>
    <w:basedOn w:val="a0"/>
    <w:uiPriority w:val="99"/>
    <w:semiHidden/>
    <w:unhideWhenUsed/>
    <w:rsid w:val="00575180"/>
  </w:style>
  <w:style w:type="paragraph" w:styleId="af5">
    <w:name w:val="footer"/>
    <w:basedOn w:val="a"/>
    <w:link w:val="af6"/>
    <w:uiPriority w:val="99"/>
    <w:unhideWhenUsed/>
    <w:rsid w:val="00575180"/>
    <w:pPr>
      <w:tabs>
        <w:tab w:val="center" w:pos="4677"/>
        <w:tab w:val="right" w:pos="9355"/>
      </w:tabs>
    </w:pPr>
  </w:style>
  <w:style w:type="character" w:customStyle="1" w:styleId="af6">
    <w:name w:val="Нижний колонтитул Знак"/>
    <w:basedOn w:val="a0"/>
    <w:link w:val="af5"/>
    <w:uiPriority w:val="99"/>
    <w:rsid w:val="00575180"/>
    <w:rPr>
      <w:rFonts w:ascii="Times New Roman" w:eastAsia="Times New Roman" w:hAnsi="Times New Roman" w:cs="Times New Roman"/>
      <w:sz w:val="24"/>
      <w:szCs w:val="24"/>
      <w:lang w:eastAsia="ru-RU"/>
    </w:rPr>
  </w:style>
  <w:style w:type="paragraph" w:customStyle="1" w:styleId="1">
    <w:name w:val="Обычный1"/>
    <w:rsid w:val="00E733C5"/>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Standard">
    <w:name w:val="Standard"/>
    <w:rsid w:val="00BC4971"/>
    <w:pPr>
      <w:widowControl w:val="0"/>
      <w:suppressAutoHyphens/>
      <w:autoSpaceDN w:val="0"/>
      <w:spacing w:after="0" w:line="240" w:lineRule="auto"/>
      <w:textAlignment w:val="baseline"/>
    </w:pPr>
    <w:rPr>
      <w:rFonts w:ascii="Times New Roman" w:eastAsia="Times New Roman" w:hAnsi="Times New Roman" w:cs="Tahoma"/>
      <w:kern w:val="3"/>
      <w:sz w:val="24"/>
      <w:szCs w:val="24"/>
      <w:lang w:val="de-DE" w:eastAsia="ja-JP" w:bidi="fa-IR"/>
    </w:rPr>
  </w:style>
  <w:style w:type="paragraph" w:styleId="af7">
    <w:name w:val="Plain Text"/>
    <w:basedOn w:val="a"/>
    <w:link w:val="af8"/>
    <w:rsid w:val="002D1C9A"/>
    <w:rPr>
      <w:rFonts w:ascii="Courier New" w:hAnsi="Courier New"/>
      <w:sz w:val="20"/>
      <w:szCs w:val="20"/>
    </w:rPr>
  </w:style>
  <w:style w:type="character" w:customStyle="1" w:styleId="af8">
    <w:name w:val="Текст Знак"/>
    <w:basedOn w:val="a0"/>
    <w:link w:val="af7"/>
    <w:rsid w:val="002D1C9A"/>
    <w:rPr>
      <w:rFonts w:ascii="Courier New" w:eastAsia="Times New Roman" w:hAnsi="Courier New" w:cs="Times New Roman"/>
      <w:sz w:val="20"/>
      <w:szCs w:val="20"/>
    </w:rPr>
  </w:style>
  <w:style w:type="paragraph" w:styleId="31">
    <w:name w:val="Body Text Indent 3"/>
    <w:basedOn w:val="a"/>
    <w:link w:val="32"/>
    <w:rsid w:val="00B23734"/>
    <w:pPr>
      <w:autoSpaceDE w:val="0"/>
      <w:autoSpaceDN w:val="0"/>
      <w:spacing w:after="120"/>
      <w:ind w:left="283"/>
    </w:pPr>
    <w:rPr>
      <w:sz w:val="16"/>
      <w:szCs w:val="16"/>
    </w:rPr>
  </w:style>
  <w:style w:type="character" w:customStyle="1" w:styleId="32">
    <w:name w:val="Основной текст с отступом 3 Знак"/>
    <w:basedOn w:val="a0"/>
    <w:link w:val="31"/>
    <w:rsid w:val="00B23734"/>
    <w:rPr>
      <w:rFonts w:ascii="Times New Roman" w:eastAsia="Times New Roman" w:hAnsi="Times New Roman" w:cs="Times New Roman"/>
      <w:sz w:val="16"/>
      <w:szCs w:val="16"/>
      <w:lang w:eastAsia="ru-RU"/>
    </w:rPr>
  </w:style>
  <w:style w:type="paragraph" w:customStyle="1" w:styleId="21">
    <w:name w:val="Обычный2"/>
    <w:rsid w:val="008C6A69"/>
    <w:pPr>
      <w:spacing w:after="0" w:line="240" w:lineRule="auto"/>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
    <w:rsid w:val="005A4972"/>
    <w:pPr>
      <w:suppressAutoHyphens/>
      <w:autoSpaceDE w:val="0"/>
      <w:ind w:firstLine="851"/>
      <w:jc w:val="both"/>
    </w:pPr>
    <w:rPr>
      <w:sz w:val="28"/>
      <w:szCs w:val="28"/>
      <w:lang w:eastAsia="zh-CN"/>
    </w:rPr>
  </w:style>
  <w:style w:type="paragraph" w:customStyle="1" w:styleId="af9">
    <w:name w:val="Вадькин нормальный"/>
    <w:basedOn w:val="a"/>
    <w:rsid w:val="00D53840"/>
    <w:pPr>
      <w:jc w:val="both"/>
    </w:pPr>
    <w:rPr>
      <w:sz w:val="20"/>
      <w:szCs w:val="20"/>
    </w:rPr>
  </w:style>
  <w:style w:type="paragraph" w:customStyle="1" w:styleId="ConsPlusTitle">
    <w:name w:val="ConsPlusTitle"/>
    <w:rsid w:val="00084503"/>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character" w:customStyle="1" w:styleId="FontStyle14">
    <w:name w:val="Font Style14"/>
    <w:rsid w:val="00723DD9"/>
    <w:rPr>
      <w:rFonts w:ascii="Times New Roman" w:hAnsi="Times New Roman" w:cs="Times New Roman" w:hint="default"/>
      <w:sz w:val="22"/>
      <w:szCs w:val="22"/>
    </w:rPr>
  </w:style>
  <w:style w:type="character" w:customStyle="1" w:styleId="30">
    <w:name w:val="Заголовок 3 Знак"/>
    <w:basedOn w:val="a0"/>
    <w:link w:val="3"/>
    <w:uiPriority w:val="9"/>
    <w:semiHidden/>
    <w:rsid w:val="008C1109"/>
    <w:rPr>
      <w:rFonts w:asciiTheme="majorHAnsi" w:eastAsiaTheme="majorEastAsia" w:hAnsiTheme="majorHAnsi" w:cstheme="majorBidi"/>
      <w:color w:val="243F60" w:themeColor="accent1" w:themeShade="7F"/>
      <w:sz w:val="24"/>
      <w:szCs w:val="24"/>
      <w:lang w:eastAsia="ru-RU"/>
    </w:rPr>
  </w:style>
  <w:style w:type="table" w:styleId="afa">
    <w:name w:val="Table Grid"/>
    <w:basedOn w:val="a1"/>
    <w:uiPriority w:val="59"/>
    <w:rsid w:val="00195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imesNewRoman">
    <w:name w:val="Стиль Normal + Times New Roman полужирный"/>
    <w:basedOn w:val="1"/>
    <w:link w:val="NormalTimesNewRoman0"/>
    <w:autoRedefine/>
    <w:uiPriority w:val="99"/>
    <w:rsid w:val="001509C1"/>
    <w:pPr>
      <w:tabs>
        <w:tab w:val="right" w:pos="567"/>
      </w:tabs>
      <w:spacing w:line="360" w:lineRule="auto"/>
      <w:ind w:firstLine="0"/>
    </w:pPr>
    <w:rPr>
      <w:b/>
      <w:bCs/>
      <w:snapToGrid/>
      <w:sz w:val="28"/>
    </w:rPr>
  </w:style>
  <w:style w:type="character" w:customStyle="1" w:styleId="NormalTimesNewRoman0">
    <w:name w:val="Стиль Normal + Times New Roman полужирный Знак"/>
    <w:link w:val="NormalTimesNewRoman"/>
    <w:uiPriority w:val="99"/>
    <w:locked/>
    <w:rsid w:val="001509C1"/>
    <w:rPr>
      <w:rFonts w:ascii="Times New Roman" w:eastAsia="Times New Roman" w:hAnsi="Times New Roman" w:cs="Times New Roman"/>
      <w:b/>
      <w:bCs/>
      <w:sz w:val="28"/>
      <w:szCs w:val="20"/>
      <w:lang w:eastAsia="ru-RU"/>
    </w:rPr>
  </w:style>
  <w:style w:type="paragraph" w:customStyle="1" w:styleId="Default">
    <w:name w:val="Default"/>
    <w:rsid w:val="005838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31912">
      <w:bodyDiv w:val="1"/>
      <w:marLeft w:val="0"/>
      <w:marRight w:val="0"/>
      <w:marTop w:val="0"/>
      <w:marBottom w:val="0"/>
      <w:divBdr>
        <w:top w:val="none" w:sz="0" w:space="0" w:color="auto"/>
        <w:left w:val="none" w:sz="0" w:space="0" w:color="auto"/>
        <w:bottom w:val="none" w:sz="0" w:space="0" w:color="auto"/>
        <w:right w:val="none" w:sz="0" w:space="0" w:color="auto"/>
      </w:divBdr>
    </w:div>
    <w:div w:id="161284865">
      <w:bodyDiv w:val="1"/>
      <w:marLeft w:val="0"/>
      <w:marRight w:val="0"/>
      <w:marTop w:val="0"/>
      <w:marBottom w:val="0"/>
      <w:divBdr>
        <w:top w:val="none" w:sz="0" w:space="0" w:color="auto"/>
        <w:left w:val="none" w:sz="0" w:space="0" w:color="auto"/>
        <w:bottom w:val="none" w:sz="0" w:space="0" w:color="auto"/>
        <w:right w:val="none" w:sz="0" w:space="0" w:color="auto"/>
      </w:divBdr>
      <w:divsChild>
        <w:div w:id="602690938">
          <w:marLeft w:val="0"/>
          <w:marRight w:val="0"/>
          <w:marTop w:val="0"/>
          <w:marBottom w:val="0"/>
          <w:divBdr>
            <w:top w:val="none" w:sz="0" w:space="0" w:color="auto"/>
            <w:left w:val="none" w:sz="0" w:space="0" w:color="auto"/>
            <w:bottom w:val="none" w:sz="0" w:space="0" w:color="auto"/>
            <w:right w:val="none" w:sz="0" w:space="0" w:color="auto"/>
          </w:divBdr>
          <w:divsChild>
            <w:div w:id="1260597075">
              <w:marLeft w:val="0"/>
              <w:marRight w:val="0"/>
              <w:marTop w:val="0"/>
              <w:marBottom w:val="0"/>
              <w:divBdr>
                <w:top w:val="none" w:sz="0" w:space="0" w:color="auto"/>
                <w:left w:val="none" w:sz="0" w:space="0" w:color="auto"/>
                <w:bottom w:val="none" w:sz="0" w:space="0" w:color="auto"/>
                <w:right w:val="none" w:sz="0" w:space="0" w:color="auto"/>
              </w:divBdr>
              <w:divsChild>
                <w:div w:id="329412384">
                  <w:marLeft w:val="0"/>
                  <w:marRight w:val="0"/>
                  <w:marTop w:val="0"/>
                  <w:marBottom w:val="0"/>
                  <w:divBdr>
                    <w:top w:val="none" w:sz="0" w:space="0" w:color="auto"/>
                    <w:left w:val="none" w:sz="0" w:space="0" w:color="auto"/>
                    <w:bottom w:val="none" w:sz="0" w:space="0" w:color="auto"/>
                    <w:right w:val="none" w:sz="0" w:space="0" w:color="auto"/>
                  </w:divBdr>
                  <w:divsChild>
                    <w:div w:id="841162948">
                      <w:marLeft w:val="0"/>
                      <w:marRight w:val="0"/>
                      <w:marTop w:val="0"/>
                      <w:marBottom w:val="0"/>
                      <w:divBdr>
                        <w:top w:val="none" w:sz="0" w:space="0" w:color="auto"/>
                        <w:left w:val="none" w:sz="0" w:space="0" w:color="auto"/>
                        <w:bottom w:val="none" w:sz="0" w:space="0" w:color="auto"/>
                        <w:right w:val="none" w:sz="0" w:space="0" w:color="auto"/>
                      </w:divBdr>
                      <w:divsChild>
                        <w:div w:id="699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223757">
          <w:marLeft w:val="0"/>
          <w:marRight w:val="0"/>
          <w:marTop w:val="0"/>
          <w:marBottom w:val="0"/>
          <w:divBdr>
            <w:top w:val="none" w:sz="0" w:space="0" w:color="auto"/>
            <w:left w:val="none" w:sz="0" w:space="0" w:color="auto"/>
            <w:bottom w:val="none" w:sz="0" w:space="0" w:color="auto"/>
            <w:right w:val="none" w:sz="0" w:space="0" w:color="auto"/>
          </w:divBdr>
        </w:div>
      </w:divsChild>
    </w:div>
    <w:div w:id="413361484">
      <w:bodyDiv w:val="1"/>
      <w:marLeft w:val="0"/>
      <w:marRight w:val="0"/>
      <w:marTop w:val="0"/>
      <w:marBottom w:val="0"/>
      <w:divBdr>
        <w:top w:val="none" w:sz="0" w:space="0" w:color="auto"/>
        <w:left w:val="none" w:sz="0" w:space="0" w:color="auto"/>
        <w:bottom w:val="none" w:sz="0" w:space="0" w:color="auto"/>
        <w:right w:val="none" w:sz="0" w:space="0" w:color="auto"/>
      </w:divBdr>
    </w:div>
    <w:div w:id="454057210">
      <w:bodyDiv w:val="1"/>
      <w:marLeft w:val="0"/>
      <w:marRight w:val="0"/>
      <w:marTop w:val="0"/>
      <w:marBottom w:val="0"/>
      <w:divBdr>
        <w:top w:val="none" w:sz="0" w:space="0" w:color="auto"/>
        <w:left w:val="none" w:sz="0" w:space="0" w:color="auto"/>
        <w:bottom w:val="none" w:sz="0" w:space="0" w:color="auto"/>
        <w:right w:val="none" w:sz="0" w:space="0" w:color="auto"/>
      </w:divBdr>
    </w:div>
    <w:div w:id="642933059">
      <w:bodyDiv w:val="1"/>
      <w:marLeft w:val="0"/>
      <w:marRight w:val="0"/>
      <w:marTop w:val="0"/>
      <w:marBottom w:val="0"/>
      <w:divBdr>
        <w:top w:val="none" w:sz="0" w:space="0" w:color="auto"/>
        <w:left w:val="none" w:sz="0" w:space="0" w:color="auto"/>
        <w:bottom w:val="none" w:sz="0" w:space="0" w:color="auto"/>
        <w:right w:val="none" w:sz="0" w:space="0" w:color="auto"/>
      </w:divBdr>
    </w:div>
    <w:div w:id="730540065">
      <w:bodyDiv w:val="1"/>
      <w:marLeft w:val="0"/>
      <w:marRight w:val="0"/>
      <w:marTop w:val="0"/>
      <w:marBottom w:val="0"/>
      <w:divBdr>
        <w:top w:val="none" w:sz="0" w:space="0" w:color="auto"/>
        <w:left w:val="none" w:sz="0" w:space="0" w:color="auto"/>
        <w:bottom w:val="none" w:sz="0" w:space="0" w:color="auto"/>
        <w:right w:val="none" w:sz="0" w:space="0" w:color="auto"/>
      </w:divBdr>
    </w:div>
    <w:div w:id="781611083">
      <w:bodyDiv w:val="1"/>
      <w:marLeft w:val="0"/>
      <w:marRight w:val="0"/>
      <w:marTop w:val="0"/>
      <w:marBottom w:val="0"/>
      <w:divBdr>
        <w:top w:val="none" w:sz="0" w:space="0" w:color="auto"/>
        <w:left w:val="none" w:sz="0" w:space="0" w:color="auto"/>
        <w:bottom w:val="none" w:sz="0" w:space="0" w:color="auto"/>
        <w:right w:val="none" w:sz="0" w:space="0" w:color="auto"/>
      </w:divBdr>
    </w:div>
    <w:div w:id="790592931">
      <w:bodyDiv w:val="1"/>
      <w:marLeft w:val="0"/>
      <w:marRight w:val="0"/>
      <w:marTop w:val="0"/>
      <w:marBottom w:val="0"/>
      <w:divBdr>
        <w:top w:val="none" w:sz="0" w:space="0" w:color="auto"/>
        <w:left w:val="none" w:sz="0" w:space="0" w:color="auto"/>
        <w:bottom w:val="none" w:sz="0" w:space="0" w:color="auto"/>
        <w:right w:val="none" w:sz="0" w:space="0" w:color="auto"/>
      </w:divBdr>
    </w:div>
    <w:div w:id="922378847">
      <w:bodyDiv w:val="1"/>
      <w:marLeft w:val="0"/>
      <w:marRight w:val="0"/>
      <w:marTop w:val="0"/>
      <w:marBottom w:val="0"/>
      <w:divBdr>
        <w:top w:val="none" w:sz="0" w:space="0" w:color="auto"/>
        <w:left w:val="none" w:sz="0" w:space="0" w:color="auto"/>
        <w:bottom w:val="none" w:sz="0" w:space="0" w:color="auto"/>
        <w:right w:val="none" w:sz="0" w:space="0" w:color="auto"/>
      </w:divBdr>
    </w:div>
    <w:div w:id="960964717">
      <w:bodyDiv w:val="1"/>
      <w:marLeft w:val="0"/>
      <w:marRight w:val="0"/>
      <w:marTop w:val="0"/>
      <w:marBottom w:val="0"/>
      <w:divBdr>
        <w:top w:val="none" w:sz="0" w:space="0" w:color="auto"/>
        <w:left w:val="none" w:sz="0" w:space="0" w:color="auto"/>
        <w:bottom w:val="none" w:sz="0" w:space="0" w:color="auto"/>
        <w:right w:val="none" w:sz="0" w:space="0" w:color="auto"/>
      </w:divBdr>
    </w:div>
    <w:div w:id="968048609">
      <w:bodyDiv w:val="1"/>
      <w:marLeft w:val="0"/>
      <w:marRight w:val="0"/>
      <w:marTop w:val="0"/>
      <w:marBottom w:val="0"/>
      <w:divBdr>
        <w:top w:val="none" w:sz="0" w:space="0" w:color="auto"/>
        <w:left w:val="none" w:sz="0" w:space="0" w:color="auto"/>
        <w:bottom w:val="none" w:sz="0" w:space="0" w:color="auto"/>
        <w:right w:val="none" w:sz="0" w:space="0" w:color="auto"/>
      </w:divBdr>
    </w:div>
    <w:div w:id="1047293668">
      <w:bodyDiv w:val="1"/>
      <w:marLeft w:val="0"/>
      <w:marRight w:val="0"/>
      <w:marTop w:val="0"/>
      <w:marBottom w:val="0"/>
      <w:divBdr>
        <w:top w:val="none" w:sz="0" w:space="0" w:color="auto"/>
        <w:left w:val="none" w:sz="0" w:space="0" w:color="auto"/>
        <w:bottom w:val="none" w:sz="0" w:space="0" w:color="auto"/>
        <w:right w:val="none" w:sz="0" w:space="0" w:color="auto"/>
      </w:divBdr>
    </w:div>
    <w:div w:id="1069814217">
      <w:bodyDiv w:val="1"/>
      <w:marLeft w:val="0"/>
      <w:marRight w:val="0"/>
      <w:marTop w:val="0"/>
      <w:marBottom w:val="0"/>
      <w:divBdr>
        <w:top w:val="none" w:sz="0" w:space="0" w:color="auto"/>
        <w:left w:val="none" w:sz="0" w:space="0" w:color="auto"/>
        <w:bottom w:val="none" w:sz="0" w:space="0" w:color="auto"/>
        <w:right w:val="none" w:sz="0" w:space="0" w:color="auto"/>
      </w:divBdr>
      <w:divsChild>
        <w:div w:id="316765220">
          <w:marLeft w:val="0"/>
          <w:marRight w:val="0"/>
          <w:marTop w:val="0"/>
          <w:marBottom w:val="0"/>
          <w:divBdr>
            <w:top w:val="none" w:sz="0" w:space="0" w:color="auto"/>
            <w:left w:val="none" w:sz="0" w:space="0" w:color="auto"/>
            <w:bottom w:val="none" w:sz="0" w:space="0" w:color="auto"/>
            <w:right w:val="none" w:sz="0" w:space="0" w:color="auto"/>
          </w:divBdr>
        </w:div>
      </w:divsChild>
    </w:div>
    <w:div w:id="1298951266">
      <w:bodyDiv w:val="1"/>
      <w:marLeft w:val="0"/>
      <w:marRight w:val="0"/>
      <w:marTop w:val="0"/>
      <w:marBottom w:val="0"/>
      <w:divBdr>
        <w:top w:val="none" w:sz="0" w:space="0" w:color="auto"/>
        <w:left w:val="none" w:sz="0" w:space="0" w:color="auto"/>
        <w:bottom w:val="none" w:sz="0" w:space="0" w:color="auto"/>
        <w:right w:val="none" w:sz="0" w:space="0" w:color="auto"/>
      </w:divBdr>
    </w:div>
    <w:div w:id="1348022340">
      <w:bodyDiv w:val="1"/>
      <w:marLeft w:val="0"/>
      <w:marRight w:val="0"/>
      <w:marTop w:val="0"/>
      <w:marBottom w:val="0"/>
      <w:divBdr>
        <w:top w:val="none" w:sz="0" w:space="0" w:color="auto"/>
        <w:left w:val="none" w:sz="0" w:space="0" w:color="auto"/>
        <w:bottom w:val="none" w:sz="0" w:space="0" w:color="auto"/>
        <w:right w:val="none" w:sz="0" w:space="0" w:color="auto"/>
      </w:divBdr>
    </w:div>
    <w:div w:id="1519735142">
      <w:bodyDiv w:val="1"/>
      <w:marLeft w:val="0"/>
      <w:marRight w:val="0"/>
      <w:marTop w:val="0"/>
      <w:marBottom w:val="0"/>
      <w:divBdr>
        <w:top w:val="none" w:sz="0" w:space="0" w:color="auto"/>
        <w:left w:val="none" w:sz="0" w:space="0" w:color="auto"/>
        <w:bottom w:val="none" w:sz="0" w:space="0" w:color="auto"/>
        <w:right w:val="none" w:sz="0" w:space="0" w:color="auto"/>
      </w:divBdr>
    </w:div>
    <w:div w:id="1545408211">
      <w:bodyDiv w:val="1"/>
      <w:marLeft w:val="0"/>
      <w:marRight w:val="0"/>
      <w:marTop w:val="0"/>
      <w:marBottom w:val="0"/>
      <w:divBdr>
        <w:top w:val="none" w:sz="0" w:space="0" w:color="auto"/>
        <w:left w:val="none" w:sz="0" w:space="0" w:color="auto"/>
        <w:bottom w:val="none" w:sz="0" w:space="0" w:color="auto"/>
        <w:right w:val="none" w:sz="0" w:space="0" w:color="auto"/>
      </w:divBdr>
    </w:div>
    <w:div w:id="1580477317">
      <w:bodyDiv w:val="1"/>
      <w:marLeft w:val="0"/>
      <w:marRight w:val="0"/>
      <w:marTop w:val="0"/>
      <w:marBottom w:val="0"/>
      <w:divBdr>
        <w:top w:val="none" w:sz="0" w:space="0" w:color="auto"/>
        <w:left w:val="none" w:sz="0" w:space="0" w:color="auto"/>
        <w:bottom w:val="none" w:sz="0" w:space="0" w:color="auto"/>
        <w:right w:val="none" w:sz="0" w:space="0" w:color="auto"/>
      </w:divBdr>
    </w:div>
    <w:div w:id="1655066048">
      <w:bodyDiv w:val="1"/>
      <w:marLeft w:val="0"/>
      <w:marRight w:val="0"/>
      <w:marTop w:val="0"/>
      <w:marBottom w:val="0"/>
      <w:divBdr>
        <w:top w:val="none" w:sz="0" w:space="0" w:color="auto"/>
        <w:left w:val="none" w:sz="0" w:space="0" w:color="auto"/>
        <w:bottom w:val="none" w:sz="0" w:space="0" w:color="auto"/>
        <w:right w:val="none" w:sz="0" w:space="0" w:color="auto"/>
      </w:divBdr>
    </w:div>
    <w:div w:id="1717854856">
      <w:bodyDiv w:val="1"/>
      <w:marLeft w:val="0"/>
      <w:marRight w:val="0"/>
      <w:marTop w:val="0"/>
      <w:marBottom w:val="0"/>
      <w:divBdr>
        <w:top w:val="none" w:sz="0" w:space="0" w:color="auto"/>
        <w:left w:val="none" w:sz="0" w:space="0" w:color="auto"/>
        <w:bottom w:val="none" w:sz="0" w:space="0" w:color="auto"/>
        <w:right w:val="none" w:sz="0" w:space="0" w:color="auto"/>
      </w:divBdr>
    </w:div>
    <w:div w:id="1733307991">
      <w:bodyDiv w:val="1"/>
      <w:marLeft w:val="0"/>
      <w:marRight w:val="0"/>
      <w:marTop w:val="0"/>
      <w:marBottom w:val="0"/>
      <w:divBdr>
        <w:top w:val="none" w:sz="0" w:space="0" w:color="auto"/>
        <w:left w:val="none" w:sz="0" w:space="0" w:color="auto"/>
        <w:bottom w:val="none" w:sz="0" w:space="0" w:color="auto"/>
        <w:right w:val="none" w:sz="0" w:space="0" w:color="auto"/>
      </w:divBdr>
      <w:divsChild>
        <w:div w:id="322003050">
          <w:marLeft w:val="0"/>
          <w:marRight w:val="0"/>
          <w:marTop w:val="0"/>
          <w:marBottom w:val="0"/>
          <w:divBdr>
            <w:top w:val="none" w:sz="0" w:space="0" w:color="auto"/>
            <w:left w:val="none" w:sz="0" w:space="0" w:color="auto"/>
            <w:bottom w:val="none" w:sz="0" w:space="0" w:color="auto"/>
            <w:right w:val="none" w:sz="0" w:space="0" w:color="auto"/>
          </w:divBdr>
          <w:divsChild>
            <w:div w:id="2105808167">
              <w:marLeft w:val="0"/>
              <w:marRight w:val="0"/>
              <w:marTop w:val="0"/>
              <w:marBottom w:val="0"/>
              <w:divBdr>
                <w:top w:val="none" w:sz="0" w:space="0" w:color="auto"/>
                <w:left w:val="none" w:sz="0" w:space="0" w:color="auto"/>
                <w:bottom w:val="none" w:sz="0" w:space="0" w:color="auto"/>
                <w:right w:val="none" w:sz="0" w:space="0" w:color="auto"/>
              </w:divBdr>
              <w:divsChild>
                <w:div w:id="401605499">
                  <w:marLeft w:val="0"/>
                  <w:marRight w:val="0"/>
                  <w:marTop w:val="0"/>
                  <w:marBottom w:val="0"/>
                  <w:divBdr>
                    <w:top w:val="none" w:sz="0" w:space="0" w:color="auto"/>
                    <w:left w:val="none" w:sz="0" w:space="0" w:color="auto"/>
                    <w:bottom w:val="none" w:sz="0" w:space="0" w:color="auto"/>
                    <w:right w:val="none" w:sz="0" w:space="0" w:color="auto"/>
                  </w:divBdr>
                </w:div>
                <w:div w:id="1683119811">
                  <w:marLeft w:val="0"/>
                  <w:marRight w:val="0"/>
                  <w:marTop w:val="0"/>
                  <w:marBottom w:val="0"/>
                  <w:divBdr>
                    <w:top w:val="none" w:sz="0" w:space="0" w:color="auto"/>
                    <w:left w:val="none" w:sz="0" w:space="0" w:color="auto"/>
                    <w:bottom w:val="none" w:sz="0" w:space="0" w:color="auto"/>
                    <w:right w:val="none" w:sz="0" w:space="0" w:color="auto"/>
                  </w:divBdr>
                  <w:divsChild>
                    <w:div w:id="867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855373">
      <w:bodyDiv w:val="1"/>
      <w:marLeft w:val="0"/>
      <w:marRight w:val="0"/>
      <w:marTop w:val="0"/>
      <w:marBottom w:val="0"/>
      <w:divBdr>
        <w:top w:val="none" w:sz="0" w:space="0" w:color="auto"/>
        <w:left w:val="none" w:sz="0" w:space="0" w:color="auto"/>
        <w:bottom w:val="none" w:sz="0" w:space="0" w:color="auto"/>
        <w:right w:val="none" w:sz="0" w:space="0" w:color="auto"/>
      </w:divBdr>
    </w:div>
    <w:div w:id="1831675215">
      <w:bodyDiv w:val="1"/>
      <w:marLeft w:val="0"/>
      <w:marRight w:val="0"/>
      <w:marTop w:val="0"/>
      <w:marBottom w:val="0"/>
      <w:divBdr>
        <w:top w:val="none" w:sz="0" w:space="0" w:color="auto"/>
        <w:left w:val="none" w:sz="0" w:space="0" w:color="auto"/>
        <w:bottom w:val="none" w:sz="0" w:space="0" w:color="auto"/>
        <w:right w:val="none" w:sz="0" w:space="0" w:color="auto"/>
      </w:divBdr>
    </w:div>
    <w:div w:id="1854608643">
      <w:bodyDiv w:val="1"/>
      <w:marLeft w:val="0"/>
      <w:marRight w:val="0"/>
      <w:marTop w:val="0"/>
      <w:marBottom w:val="0"/>
      <w:divBdr>
        <w:top w:val="none" w:sz="0" w:space="0" w:color="auto"/>
        <w:left w:val="none" w:sz="0" w:space="0" w:color="auto"/>
        <w:bottom w:val="none" w:sz="0" w:space="0" w:color="auto"/>
        <w:right w:val="none" w:sz="0" w:space="0" w:color="auto"/>
      </w:divBdr>
    </w:div>
    <w:div w:id="2011443317">
      <w:bodyDiv w:val="1"/>
      <w:marLeft w:val="0"/>
      <w:marRight w:val="0"/>
      <w:marTop w:val="0"/>
      <w:marBottom w:val="0"/>
      <w:divBdr>
        <w:top w:val="none" w:sz="0" w:space="0" w:color="auto"/>
        <w:left w:val="none" w:sz="0" w:space="0" w:color="auto"/>
        <w:bottom w:val="none" w:sz="0" w:space="0" w:color="auto"/>
        <w:right w:val="none" w:sz="0" w:space="0" w:color="auto"/>
      </w:divBdr>
    </w:div>
    <w:div w:id="2034769952">
      <w:bodyDiv w:val="1"/>
      <w:marLeft w:val="0"/>
      <w:marRight w:val="0"/>
      <w:marTop w:val="0"/>
      <w:marBottom w:val="0"/>
      <w:divBdr>
        <w:top w:val="none" w:sz="0" w:space="0" w:color="auto"/>
        <w:left w:val="none" w:sz="0" w:space="0" w:color="auto"/>
        <w:bottom w:val="none" w:sz="0" w:space="0" w:color="auto"/>
        <w:right w:val="none" w:sz="0" w:space="0" w:color="auto"/>
      </w:divBdr>
    </w:div>
    <w:div w:id="2139489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zerskadm.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A886C67EB82148712F6982EDA2F940D68BFA42705418F1273AA15F0ABB8670ACFC89CACF57665C7B409D6E99B0B9B23EA055878F97FA7239d8D" TargetMode="External"/><Relationship Id="rId4" Type="http://schemas.openxmlformats.org/officeDocument/2006/relationships/settings" Target="settings.xml"/><Relationship Id="rId9" Type="http://schemas.openxmlformats.org/officeDocument/2006/relationships/hyperlink" Target="http://www.ozerskadm.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45D41-DE6C-4521-976F-57A3EEEFD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8</Pages>
  <Words>3930</Words>
  <Characters>22401</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14</dc:creator>
  <cp:lastModifiedBy>Цветкова С.Ю.</cp:lastModifiedBy>
  <cp:revision>10</cp:revision>
  <cp:lastPrinted>2024-12-06T08:56:00Z</cp:lastPrinted>
  <dcterms:created xsi:type="dcterms:W3CDTF">2024-12-05T12:47:00Z</dcterms:created>
  <dcterms:modified xsi:type="dcterms:W3CDTF">2024-12-12T04:43:00Z</dcterms:modified>
</cp:coreProperties>
</file>